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20D7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20D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гр.Данилець В.М. та гр.Новак Л.М.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вул.І.Франка, 49б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20D7E" w:rsidRPr="00620D7E" w:rsidRDefault="00620D7E" w:rsidP="00620D7E">
      <w:pPr>
        <w:ind w:firstLine="720"/>
        <w:rPr>
          <w:sz w:val="28"/>
          <w:szCs w:val="28"/>
        </w:rPr>
      </w:pPr>
      <w:r w:rsidRPr="00620D7E">
        <w:rPr>
          <w:sz w:val="28"/>
          <w:szCs w:val="28"/>
        </w:rPr>
        <w:t>Розглянувши заяву гр.Данилець В.М. та гр.Новак Л.М.,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20D7E" w:rsidRPr="00620D7E" w:rsidRDefault="00620D7E" w:rsidP="00620D7E">
      <w:pPr>
        <w:rPr>
          <w:sz w:val="28"/>
          <w:szCs w:val="28"/>
        </w:rPr>
      </w:pPr>
    </w:p>
    <w:p w:rsidR="00620D7E" w:rsidRPr="00620D7E" w:rsidRDefault="00620D7E" w:rsidP="00620D7E">
      <w:pPr>
        <w:jc w:val="center"/>
        <w:rPr>
          <w:sz w:val="28"/>
          <w:szCs w:val="28"/>
        </w:rPr>
      </w:pPr>
      <w:r w:rsidRPr="00620D7E">
        <w:rPr>
          <w:sz w:val="28"/>
          <w:szCs w:val="28"/>
        </w:rPr>
        <w:t>ВИРІШИЛА:</w:t>
      </w:r>
    </w:p>
    <w:p w:rsidR="00620D7E" w:rsidRPr="00620D7E" w:rsidRDefault="00620D7E" w:rsidP="00620D7E">
      <w:pPr>
        <w:rPr>
          <w:sz w:val="28"/>
          <w:szCs w:val="28"/>
        </w:rPr>
      </w:pPr>
    </w:p>
    <w:p w:rsidR="00620D7E" w:rsidRPr="00620D7E" w:rsidRDefault="00620D7E" w:rsidP="00620D7E">
      <w:pPr>
        <w:rPr>
          <w:sz w:val="28"/>
          <w:szCs w:val="28"/>
        </w:rPr>
      </w:pPr>
      <w:r w:rsidRPr="00620D7E">
        <w:rPr>
          <w:sz w:val="28"/>
          <w:szCs w:val="28"/>
        </w:rPr>
        <w:t>1.</w:t>
      </w:r>
      <w:r w:rsidRPr="00620D7E">
        <w:rPr>
          <w:sz w:val="28"/>
          <w:szCs w:val="28"/>
        </w:rPr>
        <w:tab/>
        <w:t>Надати дозвіл гр.Данилець Володимиру Михайловичу та гр.Новак Лілії Михайлівні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вул.І.Франка, 49б у м.Винники (графічний додаток №1).</w:t>
      </w:r>
    </w:p>
    <w:p w:rsidR="00620D7E" w:rsidRPr="00620D7E" w:rsidRDefault="00620D7E" w:rsidP="00620D7E">
      <w:pPr>
        <w:rPr>
          <w:sz w:val="28"/>
          <w:szCs w:val="28"/>
        </w:rPr>
      </w:pPr>
      <w:r w:rsidRPr="00620D7E">
        <w:rPr>
          <w:sz w:val="28"/>
          <w:szCs w:val="28"/>
        </w:rPr>
        <w:t>2.</w:t>
      </w:r>
      <w:r w:rsidRPr="00620D7E">
        <w:rPr>
          <w:sz w:val="28"/>
          <w:szCs w:val="28"/>
        </w:rPr>
        <w:tab/>
        <w:t>Гр.Данилець Володимиру Михайловичу та гр.Новак Лілії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20D7E" w:rsidRPr="00620D7E" w:rsidRDefault="00620D7E" w:rsidP="00620D7E">
      <w:pPr>
        <w:rPr>
          <w:sz w:val="28"/>
          <w:szCs w:val="28"/>
        </w:rPr>
      </w:pPr>
    </w:p>
    <w:p w:rsidR="00213958" w:rsidRPr="006F2805" w:rsidRDefault="00620D7E" w:rsidP="00471A72">
      <w:pPr>
        <w:rPr>
          <w:sz w:val="28"/>
          <w:szCs w:val="28"/>
        </w:rPr>
      </w:pPr>
      <w:r w:rsidRPr="00620D7E">
        <w:rPr>
          <w:sz w:val="28"/>
          <w:szCs w:val="28"/>
        </w:rPr>
        <w:t>Міський голова</w:t>
      </w:r>
      <w:r w:rsidRPr="00620D7E">
        <w:rPr>
          <w:sz w:val="28"/>
          <w:szCs w:val="28"/>
        </w:rPr>
        <w:tab/>
      </w:r>
      <w:r w:rsidRPr="00620D7E">
        <w:rPr>
          <w:sz w:val="28"/>
          <w:szCs w:val="28"/>
        </w:rPr>
        <w:tab/>
      </w:r>
      <w:r w:rsidRPr="00620D7E">
        <w:rPr>
          <w:sz w:val="28"/>
          <w:szCs w:val="28"/>
        </w:rPr>
        <w:tab/>
      </w:r>
      <w:r w:rsidRPr="00620D7E">
        <w:rPr>
          <w:sz w:val="28"/>
          <w:szCs w:val="28"/>
        </w:rPr>
        <w:tab/>
      </w:r>
      <w:r w:rsidRPr="00620D7E">
        <w:rPr>
          <w:sz w:val="28"/>
          <w:szCs w:val="28"/>
        </w:rPr>
        <w:tab/>
      </w:r>
      <w:r w:rsidRPr="00620D7E">
        <w:rPr>
          <w:sz w:val="28"/>
          <w:szCs w:val="28"/>
        </w:rPr>
        <w:tab/>
      </w:r>
      <w:r w:rsidRPr="00620D7E">
        <w:rPr>
          <w:sz w:val="28"/>
          <w:szCs w:val="28"/>
        </w:rPr>
        <w:tab/>
        <w:t xml:space="preserve">      В.Квурт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B59" w:rsidRDefault="007B4B59">
      <w:r>
        <w:separator/>
      </w:r>
    </w:p>
  </w:endnote>
  <w:endnote w:type="continuationSeparator" w:id="0">
    <w:p w:rsidR="007B4B59" w:rsidRDefault="007B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B59" w:rsidRDefault="007B4B59">
      <w:r>
        <w:separator/>
      </w:r>
    </w:p>
  </w:footnote>
  <w:footnote w:type="continuationSeparator" w:id="0">
    <w:p w:rsidR="007B4B59" w:rsidRDefault="007B4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0D7E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4B5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CD47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77D776-D04E-471C-AEF9-D7A5CCB82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2023-08-22T07:41:00Z</dcterms:modified>
</cp:coreProperties>
</file>