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w:t>
            </w:r>
            <w:r w:rsidR="0051501F">
              <w:rPr>
                <w:rFonts w:ascii="Times New Roman CYR" w:hAnsi="Times New Roman CYR" w:cs="Times New Roman CYR"/>
                <w:bCs/>
                <w:color w:val="000000"/>
                <w:sz w:val="27"/>
                <w:szCs w:val="27"/>
                <w:shd w:val="clear" w:color="auto" w:fill="FFFFFF"/>
              </w:rPr>
              <w:t xml:space="preserve"> </w:t>
            </w:r>
            <w:r>
              <w:rPr>
                <w:rFonts w:ascii="Times New Roman CYR" w:hAnsi="Times New Roman CYR" w:cs="Times New Roman CYR"/>
                <w:bCs/>
                <w:color w:val="000000"/>
                <w:sz w:val="27"/>
                <w:szCs w:val="27"/>
                <w:shd w:val="clear" w:color="auto" w:fill="FFFFFF"/>
              </w:rPr>
              <w:t>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2998</w:t>
            </w:r>
          </w:p>
        </w:tc>
      </w:tr>
      <w:tr w:rsidR="008C6E6E" w:rsidRPr="008C6E6E" w:rsidTr="008C6E6E">
        <w:tc>
          <w:tcPr>
            <w:tcW w:w="9628" w:type="dxa"/>
          </w:tcPr>
          <w:p w:rsidR="008C6E6E" w:rsidRDefault="0051501F"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23-ої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24.09.2020р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ОСББ "Квартал"  проекту землеустрою щодо відведення   земельної ділянки та надання в постійне користування   земельної ділянки на вул.Любич-Парахоняк, 15  у м.Винники</w:t>
            </w:r>
          </w:p>
          <w:p w:rsidR="00BE7A3D" w:rsidRDefault="00BE7A3D" w:rsidP="00471A72">
            <w:pPr>
              <w:rPr>
                <w:sz w:val="28"/>
              </w:rPr>
            </w:pPr>
          </w:p>
        </w:tc>
        <w:tc>
          <w:tcPr>
            <w:tcW w:w="4814" w:type="dxa"/>
          </w:tcPr>
          <w:p w:rsidR="00BE7A3D" w:rsidRDefault="00BE7A3D" w:rsidP="00471A72">
            <w:pPr>
              <w:rPr>
                <w:sz w:val="28"/>
              </w:rPr>
            </w:pPr>
          </w:p>
        </w:tc>
      </w:tr>
    </w:tbl>
    <w:p w:rsidR="0051501F" w:rsidRPr="0051501F" w:rsidRDefault="0051501F" w:rsidP="0051501F">
      <w:pPr>
        <w:ind w:firstLine="720"/>
        <w:rPr>
          <w:sz w:val="28"/>
          <w:szCs w:val="28"/>
        </w:rPr>
      </w:pPr>
      <w:r w:rsidRPr="0051501F">
        <w:rPr>
          <w:sz w:val="28"/>
          <w:szCs w:val="28"/>
        </w:rPr>
        <w:t xml:space="preserve">Розглянувши заяву голови ОСББ «Квартал» Гавриха В.М., проект землеустрою щодо відведення земельної ділянки в постійне користування для будівництва та обслуговування інших будівель громадської забудови (код 03.15) на вул.Любич-Парахоняк, 15 у  м.Винники, враховуючи  рішення 21-ої сесії Винниківської міської ради №2548 від 02.07.2020р., керуючись ст.12, 92, 122, 123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51501F" w:rsidRPr="0051501F" w:rsidRDefault="0051501F" w:rsidP="0051501F">
      <w:pPr>
        <w:rPr>
          <w:sz w:val="28"/>
          <w:szCs w:val="28"/>
        </w:rPr>
      </w:pPr>
    </w:p>
    <w:p w:rsidR="0051501F" w:rsidRPr="0051501F" w:rsidRDefault="0051501F" w:rsidP="0051501F">
      <w:pPr>
        <w:jc w:val="center"/>
        <w:rPr>
          <w:sz w:val="28"/>
          <w:szCs w:val="28"/>
        </w:rPr>
      </w:pPr>
      <w:r w:rsidRPr="0051501F">
        <w:rPr>
          <w:sz w:val="28"/>
          <w:szCs w:val="28"/>
        </w:rPr>
        <w:t>В И Р І Ш И Л А :</w:t>
      </w:r>
    </w:p>
    <w:p w:rsidR="0051501F" w:rsidRPr="0051501F" w:rsidRDefault="0051501F" w:rsidP="0051501F">
      <w:pPr>
        <w:rPr>
          <w:sz w:val="28"/>
          <w:szCs w:val="28"/>
        </w:rPr>
      </w:pPr>
    </w:p>
    <w:p w:rsidR="0051501F" w:rsidRPr="0051501F" w:rsidRDefault="0051501F" w:rsidP="0051501F">
      <w:pPr>
        <w:rPr>
          <w:sz w:val="28"/>
          <w:szCs w:val="28"/>
        </w:rPr>
      </w:pPr>
      <w:r w:rsidRPr="0051501F">
        <w:rPr>
          <w:sz w:val="28"/>
          <w:szCs w:val="28"/>
        </w:rPr>
        <w:t>1.</w:t>
      </w:r>
      <w:r w:rsidRPr="0051501F">
        <w:rPr>
          <w:sz w:val="28"/>
          <w:szCs w:val="28"/>
        </w:rPr>
        <w:tab/>
        <w:t xml:space="preserve">Затвердити ОСББ «Квартал» проект землеустрою щодо відведення земельної ділянки та надати в постійне користування земельну ділянку (кадастровий номер 4610160300:01:002:0184) площею 0,0500га для будівництва та обслуговування інших будівель громадської забудови (код  03.15) на вул.Любич-Парахоняк, 15 у м.Винники за рахунок земель житлової та громадської забудови.  </w:t>
      </w:r>
    </w:p>
    <w:p w:rsidR="0051501F" w:rsidRPr="0051501F" w:rsidRDefault="0051501F" w:rsidP="0051501F">
      <w:pPr>
        <w:rPr>
          <w:sz w:val="28"/>
          <w:szCs w:val="28"/>
        </w:rPr>
      </w:pPr>
      <w:r w:rsidRPr="0051501F">
        <w:rPr>
          <w:sz w:val="28"/>
          <w:szCs w:val="28"/>
        </w:rPr>
        <w:t>2.</w:t>
      </w:r>
      <w:r w:rsidRPr="0051501F">
        <w:rPr>
          <w:sz w:val="28"/>
          <w:szCs w:val="28"/>
        </w:rPr>
        <w:tab/>
        <w:t>ОСББ «Квартал»:</w:t>
      </w:r>
    </w:p>
    <w:p w:rsidR="0051501F" w:rsidRPr="0051501F" w:rsidRDefault="0051501F" w:rsidP="0051501F">
      <w:pPr>
        <w:rPr>
          <w:sz w:val="28"/>
          <w:szCs w:val="28"/>
        </w:rPr>
      </w:pPr>
      <w:r w:rsidRPr="0051501F">
        <w:rPr>
          <w:sz w:val="28"/>
          <w:szCs w:val="28"/>
        </w:rPr>
        <w:t>2.1 Через спеціалізовану землевпорядну організацію встановити межі земельної ділянки в натурі (на місцевості).</w:t>
      </w:r>
    </w:p>
    <w:p w:rsidR="0051501F" w:rsidRPr="0051501F" w:rsidRDefault="0051501F" w:rsidP="0051501F">
      <w:pPr>
        <w:rPr>
          <w:sz w:val="28"/>
          <w:szCs w:val="28"/>
        </w:rPr>
      </w:pPr>
      <w:r w:rsidRPr="0051501F">
        <w:rPr>
          <w:sz w:val="28"/>
          <w:szCs w:val="28"/>
        </w:rPr>
        <w:lastRenderedPageBreak/>
        <w:t>2.2.</w:t>
      </w:r>
      <w:r w:rsidRPr="0051501F">
        <w:rPr>
          <w:sz w:val="28"/>
          <w:szCs w:val="28"/>
        </w:rPr>
        <w:tab/>
        <w:t>Здійснити реєстрацію речового права на земельну ділянку, відповідно до Закону України «Про державну реєстрацію речових прав на нерухоме майно та їх обтяжень»</w:t>
      </w:r>
    </w:p>
    <w:p w:rsidR="0051501F" w:rsidRPr="0051501F" w:rsidRDefault="0051501F" w:rsidP="0051501F">
      <w:pPr>
        <w:rPr>
          <w:sz w:val="28"/>
          <w:szCs w:val="28"/>
        </w:rPr>
      </w:pPr>
      <w:r w:rsidRPr="0051501F">
        <w:rPr>
          <w:sz w:val="28"/>
          <w:szCs w:val="28"/>
        </w:rPr>
        <w:t>2.3.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51501F" w:rsidRPr="0051501F" w:rsidRDefault="0051501F" w:rsidP="0051501F">
      <w:pPr>
        <w:rPr>
          <w:sz w:val="28"/>
          <w:szCs w:val="28"/>
        </w:rPr>
      </w:pPr>
      <w:r w:rsidRPr="0051501F">
        <w:rPr>
          <w:sz w:val="28"/>
          <w:szCs w:val="28"/>
        </w:rPr>
        <w:t>3.</w:t>
      </w:r>
      <w:r w:rsidRPr="0051501F">
        <w:rPr>
          <w:sz w:val="28"/>
          <w:szCs w:val="28"/>
        </w:rPr>
        <w:tab/>
        <w:t>Рішення надіслати в Личаківську об'єднану податкову інспекцію Головного управління ДФС у Львівській області.</w:t>
      </w:r>
    </w:p>
    <w:p w:rsidR="0051501F" w:rsidRPr="0051501F" w:rsidRDefault="0051501F" w:rsidP="0051501F">
      <w:pPr>
        <w:rPr>
          <w:sz w:val="28"/>
          <w:szCs w:val="28"/>
        </w:rPr>
      </w:pPr>
    </w:p>
    <w:p w:rsidR="0051501F" w:rsidRPr="0051501F" w:rsidRDefault="0051501F" w:rsidP="0051501F">
      <w:pPr>
        <w:rPr>
          <w:sz w:val="28"/>
          <w:szCs w:val="28"/>
        </w:rPr>
      </w:pPr>
    </w:p>
    <w:p w:rsidR="00213958" w:rsidRPr="006F2805" w:rsidRDefault="0051501F" w:rsidP="0051501F">
      <w:pPr>
        <w:rPr>
          <w:sz w:val="28"/>
          <w:szCs w:val="28"/>
        </w:rPr>
      </w:pPr>
      <w:r w:rsidRPr="0051501F">
        <w:rPr>
          <w:sz w:val="28"/>
          <w:szCs w:val="28"/>
        </w:rPr>
        <w:t>Міський голова</w:t>
      </w:r>
      <w:r w:rsidRPr="0051501F">
        <w:rPr>
          <w:sz w:val="28"/>
          <w:szCs w:val="28"/>
        </w:rPr>
        <w:tab/>
      </w:r>
      <w:r w:rsidRPr="0051501F">
        <w:rPr>
          <w:sz w:val="28"/>
          <w:szCs w:val="28"/>
        </w:rPr>
        <w:tab/>
      </w:r>
      <w:r w:rsidRPr="0051501F">
        <w:rPr>
          <w:sz w:val="28"/>
          <w:szCs w:val="28"/>
        </w:rPr>
        <w:tab/>
      </w:r>
      <w:r w:rsidRPr="0051501F">
        <w:rPr>
          <w:sz w:val="28"/>
          <w:szCs w:val="28"/>
        </w:rPr>
        <w:tab/>
      </w:r>
      <w:r>
        <w:rPr>
          <w:sz w:val="28"/>
          <w:szCs w:val="28"/>
        </w:rPr>
        <w:t xml:space="preserve">                            </w:t>
      </w:r>
      <w:bookmarkStart w:id="1" w:name="_GoBack"/>
      <w:bookmarkEnd w:id="1"/>
      <w:r w:rsidRPr="0051501F">
        <w:rPr>
          <w:sz w:val="28"/>
          <w:szCs w:val="28"/>
        </w:rPr>
        <w:tab/>
      </w:r>
      <w:r w:rsidRPr="0051501F">
        <w:rPr>
          <w:sz w:val="28"/>
          <w:szCs w:val="28"/>
        </w:rPr>
        <w:tab/>
        <w:t xml:space="preserve">    </w:t>
      </w:r>
      <w:r w:rsidRPr="0051501F">
        <w:rPr>
          <w:sz w:val="28"/>
          <w:szCs w:val="28"/>
        </w:rPr>
        <w:tab/>
        <w:t xml:space="preserve">  В.Квурт</w:t>
      </w: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F6550" w:rsidRDefault="006F6550">
      <w:r>
        <w:separator/>
      </w:r>
    </w:p>
  </w:endnote>
  <w:endnote w:type="continuationSeparator" w:id="0">
    <w:p w:rsidR="006F6550" w:rsidRDefault="006F65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F6550" w:rsidRDefault="006F6550">
      <w:r>
        <w:separator/>
      </w:r>
    </w:p>
  </w:footnote>
  <w:footnote w:type="continuationSeparator" w:id="0">
    <w:p w:rsidR="006F6550" w:rsidRDefault="006F6550">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1501F"/>
    <w:rsid w:val="00575337"/>
    <w:rsid w:val="00582189"/>
    <w:rsid w:val="005D19D6"/>
    <w:rsid w:val="005D5923"/>
    <w:rsid w:val="00634E73"/>
    <w:rsid w:val="00653705"/>
    <w:rsid w:val="00654DC3"/>
    <w:rsid w:val="0066252A"/>
    <w:rsid w:val="006D0736"/>
    <w:rsid w:val="006D5737"/>
    <w:rsid w:val="006F2805"/>
    <w:rsid w:val="006F6550"/>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1B657A5"/>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89DF73-362D-4472-8367-DF76413CC7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72</TotalTime>
  <Pages>1</Pages>
  <Words>1454</Words>
  <Characters>830</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m.podvirna</cp:lastModifiedBy>
  <cp:revision>72</cp:revision>
  <cp:lastPrinted>2006-03-17T12:40:00Z</cp:lastPrinted>
  <dcterms:created xsi:type="dcterms:W3CDTF">2018-03-30T16:44:00Z</dcterms:created>
  <dcterms:modified xsi:type="dcterms:W3CDTF">2023-08-22T12:08:00Z</dcterms:modified>
</cp:coreProperties>
</file>