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D02A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Максимовичу І.Г. для будівництва та обслуговування житлового будинку, господарських будівель і споруд по вул. 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D02AD" w:rsidRPr="00BD02AD" w:rsidRDefault="00BD02AD" w:rsidP="00BD02AD">
      <w:pPr>
        <w:ind w:firstLine="720"/>
        <w:rPr>
          <w:sz w:val="28"/>
          <w:szCs w:val="28"/>
        </w:rPr>
      </w:pPr>
      <w:r w:rsidRPr="00BD02AD">
        <w:rPr>
          <w:sz w:val="28"/>
          <w:szCs w:val="28"/>
        </w:rPr>
        <w:t>Розглянувши заяву (клопотання) гр.Максимовича І.Г., графічний матеріал на</w:t>
      </w:r>
      <w:r>
        <w:rPr>
          <w:sz w:val="28"/>
          <w:szCs w:val="28"/>
        </w:rPr>
        <w:t xml:space="preserve"> </w:t>
      </w:r>
      <w:r w:rsidRPr="00BD02AD">
        <w:rPr>
          <w:sz w:val="28"/>
          <w:szCs w:val="28"/>
        </w:rPr>
        <w:t xml:space="preserve">якому </w:t>
      </w:r>
      <w:r>
        <w:rPr>
          <w:sz w:val="28"/>
          <w:szCs w:val="28"/>
        </w:rPr>
        <w:t>зазначено бажане місце розташу</w:t>
      </w:r>
      <w:r w:rsidRPr="00BD02AD">
        <w:rPr>
          <w:sz w:val="28"/>
          <w:szCs w:val="28"/>
        </w:rPr>
        <w:t>вання земельної ділянки, керуючись</w:t>
      </w:r>
    </w:p>
    <w:p w:rsidR="00BD02AD" w:rsidRPr="00BD02AD" w:rsidRDefault="00BD02AD" w:rsidP="00BD02AD">
      <w:pPr>
        <w:rPr>
          <w:sz w:val="28"/>
          <w:szCs w:val="28"/>
        </w:rPr>
      </w:pPr>
      <w:r w:rsidRPr="00BD02AD">
        <w:rPr>
          <w:sz w:val="28"/>
          <w:szCs w:val="28"/>
        </w:rPr>
        <w:t>Конституцією Укр</w:t>
      </w:r>
      <w:r>
        <w:rPr>
          <w:sz w:val="28"/>
          <w:szCs w:val="28"/>
        </w:rPr>
        <w:t>аїни, ч. 6 ст.118 Земельного код</w:t>
      </w:r>
      <w:r w:rsidRPr="00BD02AD">
        <w:rPr>
          <w:sz w:val="28"/>
          <w:szCs w:val="28"/>
        </w:rPr>
        <w:t>ексу Укра</w:t>
      </w:r>
      <w:r>
        <w:rPr>
          <w:sz w:val="28"/>
          <w:szCs w:val="28"/>
        </w:rPr>
        <w:t>ї</w:t>
      </w:r>
      <w:r w:rsidRPr="00BD02AD">
        <w:rPr>
          <w:sz w:val="28"/>
          <w:szCs w:val="28"/>
        </w:rPr>
        <w:t>ни, Законом України</w:t>
      </w:r>
      <w:r>
        <w:rPr>
          <w:sz w:val="28"/>
          <w:szCs w:val="28"/>
        </w:rPr>
        <w:t xml:space="preserve"> «</w:t>
      </w:r>
      <w:r w:rsidRPr="00BD02AD">
        <w:rPr>
          <w:sz w:val="28"/>
          <w:szCs w:val="28"/>
        </w:rPr>
        <w:t>Про м</w:t>
      </w:r>
      <w:r>
        <w:rPr>
          <w:sz w:val="28"/>
          <w:szCs w:val="28"/>
        </w:rPr>
        <w:t>ісцеве самоврядування в Україні»</w:t>
      </w:r>
      <w:r w:rsidRPr="00BD02AD">
        <w:rPr>
          <w:sz w:val="28"/>
          <w:szCs w:val="28"/>
        </w:rPr>
        <w:t>, Винниківська міська рада</w:t>
      </w:r>
    </w:p>
    <w:p w:rsidR="00BD02AD" w:rsidRDefault="00BD02AD" w:rsidP="00BD02AD">
      <w:pPr>
        <w:jc w:val="center"/>
        <w:rPr>
          <w:sz w:val="28"/>
          <w:szCs w:val="28"/>
        </w:rPr>
      </w:pPr>
    </w:p>
    <w:p w:rsidR="00BD02AD" w:rsidRDefault="00BD02AD" w:rsidP="00BD02AD">
      <w:pPr>
        <w:jc w:val="center"/>
        <w:rPr>
          <w:sz w:val="28"/>
          <w:szCs w:val="28"/>
        </w:rPr>
      </w:pPr>
      <w:r w:rsidRPr="00BD02AD">
        <w:rPr>
          <w:sz w:val="28"/>
          <w:szCs w:val="28"/>
        </w:rPr>
        <w:t>ВИРІШИЛА:</w:t>
      </w:r>
    </w:p>
    <w:p w:rsidR="00BD02AD" w:rsidRPr="00BD02AD" w:rsidRDefault="00BD02AD" w:rsidP="00BD02AD">
      <w:pPr>
        <w:jc w:val="center"/>
        <w:rPr>
          <w:sz w:val="28"/>
          <w:szCs w:val="28"/>
        </w:rPr>
      </w:pPr>
    </w:p>
    <w:p w:rsidR="00BD02AD" w:rsidRPr="00BD02AD" w:rsidRDefault="00BD02AD" w:rsidP="00BD02AD">
      <w:pPr>
        <w:jc w:val="both"/>
        <w:rPr>
          <w:sz w:val="28"/>
          <w:szCs w:val="28"/>
        </w:rPr>
      </w:pPr>
      <w:r w:rsidRPr="00BD02AD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BD02AD">
        <w:rPr>
          <w:sz w:val="28"/>
          <w:szCs w:val="28"/>
        </w:rPr>
        <w:t xml:space="preserve"> Рішення 20-ої сесії Винниківської міської ради №2299 від 06.02.2020р. «Про</w:t>
      </w:r>
    </w:p>
    <w:p w:rsidR="00BD02AD" w:rsidRPr="00BD02AD" w:rsidRDefault="00BD02AD" w:rsidP="00BD02AD">
      <w:pPr>
        <w:jc w:val="both"/>
        <w:rPr>
          <w:sz w:val="28"/>
          <w:szCs w:val="28"/>
        </w:rPr>
      </w:pPr>
      <w:r w:rsidRPr="00BD02AD">
        <w:rPr>
          <w:sz w:val="28"/>
          <w:szCs w:val="28"/>
        </w:rPr>
        <w:t xml:space="preserve">надання дозволу на розроблення проекту землеустрою щодо відведення </w:t>
      </w:r>
      <w:r>
        <w:rPr>
          <w:sz w:val="28"/>
          <w:szCs w:val="28"/>
        </w:rPr>
        <w:t>з</w:t>
      </w:r>
      <w:r w:rsidRPr="00BD02AD">
        <w:rPr>
          <w:sz w:val="28"/>
          <w:szCs w:val="28"/>
        </w:rPr>
        <w:t>емельної</w:t>
      </w:r>
      <w:r>
        <w:rPr>
          <w:sz w:val="28"/>
          <w:szCs w:val="28"/>
        </w:rPr>
        <w:t xml:space="preserve"> </w:t>
      </w:r>
      <w:r w:rsidRPr="00BD02AD">
        <w:rPr>
          <w:sz w:val="28"/>
          <w:szCs w:val="28"/>
        </w:rPr>
        <w:t>ділянки гр.Скомаровському О.Я. у власність для будівництва та обслуговування</w:t>
      </w:r>
      <w:r>
        <w:rPr>
          <w:sz w:val="28"/>
          <w:szCs w:val="28"/>
        </w:rPr>
        <w:t xml:space="preserve"> </w:t>
      </w:r>
      <w:r w:rsidRPr="00BD02AD">
        <w:rPr>
          <w:sz w:val="28"/>
          <w:szCs w:val="28"/>
        </w:rPr>
        <w:t>житлового будинку, господарських будівель і споруд по вул.Б.Хмельницького, 25д</w:t>
      </w:r>
      <w:r>
        <w:rPr>
          <w:sz w:val="28"/>
          <w:szCs w:val="28"/>
        </w:rPr>
        <w:t xml:space="preserve"> </w:t>
      </w:r>
      <w:r w:rsidRPr="00BD02AD">
        <w:rPr>
          <w:sz w:val="28"/>
          <w:szCs w:val="28"/>
        </w:rPr>
        <w:t>у м.Винники»</w:t>
      </w:r>
      <w:r>
        <w:rPr>
          <w:sz w:val="28"/>
          <w:szCs w:val="28"/>
        </w:rPr>
        <w:t xml:space="preserve"> </w:t>
      </w:r>
      <w:r w:rsidRPr="00BD02AD">
        <w:rPr>
          <w:sz w:val="28"/>
          <w:szCs w:val="28"/>
        </w:rPr>
        <w:t xml:space="preserve">- </w:t>
      </w:r>
      <w:r w:rsidRPr="00BD02AD">
        <w:rPr>
          <w:b/>
          <w:sz w:val="28"/>
          <w:szCs w:val="28"/>
        </w:rPr>
        <w:t>визнати таким, що втратило чинність</w:t>
      </w:r>
      <w:r w:rsidRPr="00BD02AD">
        <w:rPr>
          <w:sz w:val="28"/>
          <w:szCs w:val="28"/>
        </w:rPr>
        <w:t>.</w:t>
      </w:r>
    </w:p>
    <w:p w:rsidR="00BD02AD" w:rsidRPr="00BD02AD" w:rsidRDefault="00BD02AD" w:rsidP="00BD02AD">
      <w:pPr>
        <w:jc w:val="both"/>
        <w:rPr>
          <w:sz w:val="28"/>
          <w:szCs w:val="28"/>
        </w:rPr>
      </w:pPr>
      <w:r w:rsidRPr="00BD02AD">
        <w:rPr>
          <w:sz w:val="28"/>
          <w:szCs w:val="28"/>
        </w:rPr>
        <w:t>2. Дати дозвіл на р</w:t>
      </w:r>
      <w:r>
        <w:rPr>
          <w:sz w:val="28"/>
          <w:szCs w:val="28"/>
        </w:rPr>
        <w:t>озроблення проекту землеустрою щ</w:t>
      </w:r>
      <w:r w:rsidRPr="00BD02AD">
        <w:rPr>
          <w:sz w:val="28"/>
          <w:szCs w:val="28"/>
        </w:rPr>
        <w:t>одо відведення земельної</w:t>
      </w:r>
    </w:p>
    <w:p w:rsidR="00BD02AD" w:rsidRPr="00BD02AD" w:rsidRDefault="00BD02AD" w:rsidP="00BD02AD">
      <w:pPr>
        <w:jc w:val="both"/>
        <w:rPr>
          <w:sz w:val="28"/>
          <w:szCs w:val="28"/>
        </w:rPr>
      </w:pPr>
      <w:r w:rsidRPr="00BD02AD">
        <w:rPr>
          <w:sz w:val="28"/>
          <w:szCs w:val="28"/>
        </w:rPr>
        <w:t>ділянки у власність гр.Максимовичу Іг</w:t>
      </w:r>
      <w:r>
        <w:rPr>
          <w:sz w:val="28"/>
          <w:szCs w:val="28"/>
        </w:rPr>
        <w:t>орю Григоровичу орієнтовною площ</w:t>
      </w:r>
      <w:r w:rsidRPr="00BD02AD">
        <w:rPr>
          <w:sz w:val="28"/>
          <w:szCs w:val="28"/>
        </w:rPr>
        <w:t>ею</w:t>
      </w:r>
    </w:p>
    <w:p w:rsidR="00BD02AD" w:rsidRPr="00BD02AD" w:rsidRDefault="00BD02AD" w:rsidP="00BD02AD">
      <w:pPr>
        <w:jc w:val="both"/>
        <w:rPr>
          <w:sz w:val="28"/>
          <w:szCs w:val="28"/>
        </w:rPr>
      </w:pPr>
      <w:r w:rsidRPr="00BD02AD">
        <w:rPr>
          <w:sz w:val="28"/>
          <w:szCs w:val="28"/>
        </w:rPr>
        <w:t xml:space="preserve">0,0700 га для будівництва та обслуговування житлового будинку, </w:t>
      </w:r>
      <w:r>
        <w:rPr>
          <w:sz w:val="28"/>
          <w:szCs w:val="28"/>
        </w:rPr>
        <w:t xml:space="preserve"> г</w:t>
      </w:r>
      <w:r w:rsidRPr="00BD02AD">
        <w:rPr>
          <w:sz w:val="28"/>
          <w:szCs w:val="28"/>
        </w:rPr>
        <w:t>осподарських</w:t>
      </w:r>
      <w:r>
        <w:rPr>
          <w:sz w:val="28"/>
          <w:szCs w:val="28"/>
        </w:rPr>
        <w:t xml:space="preserve"> </w:t>
      </w:r>
      <w:r w:rsidRPr="00BD02AD">
        <w:rPr>
          <w:sz w:val="28"/>
          <w:szCs w:val="28"/>
        </w:rPr>
        <w:t xml:space="preserve">будівель </w:t>
      </w:r>
      <w:r>
        <w:rPr>
          <w:sz w:val="28"/>
          <w:szCs w:val="28"/>
        </w:rPr>
        <w:t>і</w:t>
      </w:r>
      <w:r w:rsidRPr="00BD02AD">
        <w:rPr>
          <w:sz w:val="28"/>
          <w:szCs w:val="28"/>
        </w:rPr>
        <w:t xml:space="preserve"> споруд по вул.Б.Хмельницького</w:t>
      </w:r>
      <w:r>
        <w:rPr>
          <w:sz w:val="28"/>
          <w:szCs w:val="28"/>
        </w:rPr>
        <w:t xml:space="preserve"> М.Винники (графічний додаток )</w:t>
      </w:r>
      <w:r w:rsidRPr="00BD02AD">
        <w:rPr>
          <w:sz w:val="28"/>
          <w:szCs w:val="28"/>
        </w:rPr>
        <w:t>.</w:t>
      </w:r>
    </w:p>
    <w:p w:rsidR="00BD02AD" w:rsidRPr="00BD02AD" w:rsidRDefault="00BD02AD" w:rsidP="00BD02AD">
      <w:pPr>
        <w:jc w:val="both"/>
        <w:rPr>
          <w:sz w:val="28"/>
          <w:szCs w:val="28"/>
        </w:rPr>
      </w:pPr>
      <w:r w:rsidRPr="00BD02AD">
        <w:rPr>
          <w:sz w:val="28"/>
          <w:szCs w:val="28"/>
        </w:rPr>
        <w:t>встановленому законом Порядку подати на</w:t>
      </w:r>
    </w:p>
    <w:p w:rsidR="00BD02AD" w:rsidRPr="00BD02AD" w:rsidRDefault="00BD02AD" w:rsidP="00BD02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D02AD">
        <w:rPr>
          <w:sz w:val="28"/>
          <w:szCs w:val="28"/>
        </w:rPr>
        <w:t>Гр.Максимовичу Ігоpю Григоровичу</w:t>
      </w:r>
      <w:r>
        <w:rPr>
          <w:sz w:val="28"/>
          <w:szCs w:val="28"/>
        </w:rPr>
        <w:t xml:space="preserve"> у </w:t>
      </w:r>
      <w:r w:rsidRPr="00BD02AD">
        <w:rPr>
          <w:sz w:val="28"/>
          <w:szCs w:val="28"/>
        </w:rPr>
        <w:t>встановленому законом Порядку подати на</w:t>
      </w:r>
      <w:r>
        <w:rPr>
          <w:sz w:val="28"/>
          <w:szCs w:val="28"/>
        </w:rPr>
        <w:t xml:space="preserve"> </w:t>
      </w:r>
      <w:r w:rsidRPr="00BD02AD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BD02AD">
        <w:rPr>
          <w:sz w:val="28"/>
          <w:szCs w:val="28"/>
        </w:rPr>
        <w:t>земельної ділянки.</w:t>
      </w:r>
    </w:p>
    <w:p w:rsidR="00BD02AD" w:rsidRPr="00BD02AD" w:rsidRDefault="00BD02AD" w:rsidP="00BD02AD">
      <w:pPr>
        <w:jc w:val="both"/>
        <w:rPr>
          <w:sz w:val="28"/>
          <w:szCs w:val="28"/>
        </w:rPr>
      </w:pPr>
    </w:p>
    <w:p w:rsidR="00BD02AD" w:rsidRPr="00BD02AD" w:rsidRDefault="00BD02AD" w:rsidP="00BD02A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До освоє</w:t>
      </w:r>
      <w:r w:rsidRPr="00BD02AD">
        <w:rPr>
          <w:sz w:val="28"/>
          <w:szCs w:val="28"/>
        </w:rPr>
        <w:t>ння земельної ділян</w:t>
      </w:r>
      <w:r>
        <w:rPr>
          <w:sz w:val="28"/>
          <w:szCs w:val="28"/>
        </w:rPr>
        <w:t>ки приступити після оформлення д</w:t>
      </w:r>
      <w:r w:rsidRPr="00BD02AD">
        <w:rPr>
          <w:sz w:val="28"/>
          <w:szCs w:val="28"/>
        </w:rPr>
        <w:t>окументів на</w:t>
      </w:r>
    </w:p>
    <w:p w:rsidR="00BD02AD" w:rsidRDefault="00BD02AD" w:rsidP="00BD02AD">
      <w:pPr>
        <w:jc w:val="both"/>
        <w:rPr>
          <w:sz w:val="28"/>
          <w:szCs w:val="28"/>
        </w:rPr>
      </w:pPr>
      <w:r w:rsidRPr="00BD02AD">
        <w:rPr>
          <w:sz w:val="28"/>
          <w:szCs w:val="28"/>
        </w:rPr>
        <w:t xml:space="preserve">землю та встановлення </w:t>
      </w:r>
      <w:r>
        <w:rPr>
          <w:sz w:val="28"/>
          <w:szCs w:val="28"/>
        </w:rPr>
        <w:t>її меж в натурі (на місц</w:t>
      </w:r>
      <w:r w:rsidRPr="00BD02AD">
        <w:rPr>
          <w:sz w:val="28"/>
          <w:szCs w:val="28"/>
        </w:rPr>
        <w:t>евості)</w:t>
      </w:r>
      <w:r>
        <w:rPr>
          <w:sz w:val="28"/>
          <w:szCs w:val="28"/>
        </w:rPr>
        <w:t>.</w:t>
      </w:r>
    </w:p>
    <w:p w:rsidR="00BD02AD" w:rsidRDefault="00BD02AD" w:rsidP="00BD02AD">
      <w:pPr>
        <w:jc w:val="both"/>
        <w:rPr>
          <w:sz w:val="28"/>
          <w:szCs w:val="28"/>
        </w:rPr>
      </w:pPr>
    </w:p>
    <w:p w:rsidR="00BD02AD" w:rsidRPr="00BD02AD" w:rsidRDefault="00BD02AD" w:rsidP="00BD02AD">
      <w:pPr>
        <w:jc w:val="both"/>
        <w:rPr>
          <w:sz w:val="28"/>
          <w:szCs w:val="28"/>
        </w:rPr>
      </w:pPr>
    </w:p>
    <w:p w:rsidR="00213958" w:rsidRPr="006F2805" w:rsidRDefault="00BD02AD" w:rsidP="00BD02AD">
      <w:pPr>
        <w:jc w:val="both"/>
        <w:rPr>
          <w:sz w:val="28"/>
          <w:szCs w:val="28"/>
        </w:rPr>
      </w:pPr>
      <w:r w:rsidRPr="00BD02AD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648" w:rsidRDefault="00355648">
      <w:r>
        <w:separator/>
      </w:r>
    </w:p>
  </w:endnote>
  <w:endnote w:type="continuationSeparator" w:id="0">
    <w:p w:rsidR="00355648" w:rsidRDefault="00355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648" w:rsidRDefault="00355648">
      <w:r>
        <w:separator/>
      </w:r>
    </w:p>
  </w:footnote>
  <w:footnote w:type="continuationSeparator" w:id="0">
    <w:p w:rsidR="00355648" w:rsidRDefault="00355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564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D02A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8A5E4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CC785-F4E7-43EC-8E8A-636F73CCF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1226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2023-10-04T07:20:00Z</dcterms:modified>
</cp:coreProperties>
</file>