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75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Легкій Г.Є. для ведення садівництва по вул.Стрілецькій, 95а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7551" w:rsidRPr="007F7551" w:rsidRDefault="007F7551" w:rsidP="007F7551">
      <w:pPr>
        <w:ind w:firstLine="720"/>
        <w:jc w:val="both"/>
        <w:rPr>
          <w:sz w:val="28"/>
          <w:szCs w:val="28"/>
        </w:rPr>
      </w:pPr>
      <w:r w:rsidRPr="007F7551">
        <w:rPr>
          <w:sz w:val="28"/>
          <w:szCs w:val="28"/>
        </w:rPr>
        <w:t>Розглянувши заяву (клопотання) гр.Легкої Г.Є., графічний матеріал на якому</w:t>
      </w:r>
      <w:r>
        <w:rPr>
          <w:sz w:val="28"/>
          <w:szCs w:val="28"/>
        </w:rPr>
        <w:t xml:space="preserve"> </w:t>
      </w:r>
      <w:r w:rsidRPr="007F7551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7F7551">
        <w:rPr>
          <w:sz w:val="28"/>
          <w:szCs w:val="28"/>
        </w:rPr>
        <w:t>України, ч. 6</w:t>
      </w:r>
      <w:r>
        <w:rPr>
          <w:sz w:val="28"/>
          <w:szCs w:val="28"/>
        </w:rPr>
        <w:t xml:space="preserve"> ст.118 Земельного кодексу Украї</w:t>
      </w:r>
      <w:r w:rsidRPr="007F7551">
        <w:rPr>
          <w:sz w:val="28"/>
          <w:szCs w:val="28"/>
        </w:rPr>
        <w:t>ни, Законом України "Про місцеве</w:t>
      </w:r>
      <w:r>
        <w:rPr>
          <w:sz w:val="28"/>
          <w:szCs w:val="28"/>
        </w:rPr>
        <w:t xml:space="preserve"> </w:t>
      </w:r>
      <w:r w:rsidRPr="007F7551">
        <w:rPr>
          <w:sz w:val="28"/>
          <w:szCs w:val="28"/>
        </w:rPr>
        <w:t>самоврядування в Україні", Винниківська міська рада</w:t>
      </w:r>
    </w:p>
    <w:p w:rsidR="007F7551" w:rsidRDefault="007F7551" w:rsidP="007F7551">
      <w:pPr>
        <w:jc w:val="center"/>
        <w:rPr>
          <w:sz w:val="28"/>
          <w:szCs w:val="28"/>
        </w:rPr>
      </w:pPr>
    </w:p>
    <w:p w:rsidR="007F7551" w:rsidRDefault="007F7551" w:rsidP="007F7551">
      <w:pPr>
        <w:jc w:val="center"/>
        <w:rPr>
          <w:sz w:val="28"/>
          <w:szCs w:val="28"/>
        </w:rPr>
      </w:pPr>
      <w:r w:rsidRPr="007F7551">
        <w:rPr>
          <w:sz w:val="28"/>
          <w:szCs w:val="28"/>
        </w:rPr>
        <w:t>ВИРІШИЛА:</w:t>
      </w:r>
    </w:p>
    <w:p w:rsidR="007F7551" w:rsidRPr="007F7551" w:rsidRDefault="007F7551" w:rsidP="007F7551">
      <w:pPr>
        <w:jc w:val="center"/>
        <w:rPr>
          <w:sz w:val="28"/>
          <w:szCs w:val="28"/>
        </w:rPr>
      </w:pPr>
    </w:p>
    <w:p w:rsidR="007F7551" w:rsidRPr="007F7551" w:rsidRDefault="007F7551" w:rsidP="007F755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F7551">
        <w:rPr>
          <w:sz w:val="28"/>
          <w:szCs w:val="28"/>
        </w:rPr>
        <w:t xml:space="preserve"> Дати дозвіл на розроблення проекту землеустрою щодо відведення земельної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  <w:r w:rsidRPr="007F7551">
        <w:rPr>
          <w:sz w:val="28"/>
          <w:szCs w:val="28"/>
        </w:rPr>
        <w:t>ділянки у власність гр.Легкій Галині Євг</w:t>
      </w:r>
      <w:r>
        <w:rPr>
          <w:sz w:val="28"/>
          <w:szCs w:val="28"/>
        </w:rPr>
        <w:t>енівні оріє</w:t>
      </w:r>
      <w:r w:rsidRPr="007F7551">
        <w:rPr>
          <w:sz w:val="28"/>
          <w:szCs w:val="28"/>
        </w:rPr>
        <w:t>нтовною площею 0,0923 га для</w:t>
      </w:r>
      <w:r>
        <w:rPr>
          <w:sz w:val="28"/>
          <w:szCs w:val="28"/>
        </w:rPr>
        <w:t xml:space="preserve"> </w:t>
      </w:r>
      <w:r w:rsidRPr="007F7551">
        <w:rPr>
          <w:sz w:val="28"/>
          <w:szCs w:val="28"/>
        </w:rPr>
        <w:t>ведення садівництва по вул.Стрілецькій, 95а у м.Винники (графічний додаток №l).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Гр.Легкій Галині</w:t>
      </w:r>
      <w:bookmarkStart w:id="1" w:name="_GoBack"/>
      <w:bookmarkEnd w:id="1"/>
      <w:r w:rsidRPr="007F7551">
        <w:rPr>
          <w:sz w:val="28"/>
          <w:szCs w:val="28"/>
        </w:rPr>
        <w:t xml:space="preserve"> Євгенівні у встановленому законом порядку подати на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  <w:r w:rsidRPr="007F7551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  <w:r w:rsidRPr="007F7551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  <w:r>
        <w:rPr>
          <w:sz w:val="28"/>
          <w:szCs w:val="28"/>
        </w:rPr>
        <w:t>3, До освоє</w:t>
      </w:r>
      <w:r w:rsidRPr="007F7551">
        <w:rPr>
          <w:sz w:val="28"/>
          <w:szCs w:val="28"/>
        </w:rPr>
        <w:t>ння земельної ділянки приступити після оформлення документів на</w:t>
      </w:r>
    </w:p>
    <w:p w:rsidR="007F7551" w:rsidRDefault="007F7551" w:rsidP="007F7551">
      <w:pPr>
        <w:jc w:val="both"/>
        <w:rPr>
          <w:sz w:val="28"/>
          <w:szCs w:val="28"/>
        </w:rPr>
      </w:pPr>
      <w:r w:rsidRPr="007F7551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7F7551" w:rsidRPr="007F7551" w:rsidRDefault="007F7551" w:rsidP="007F7551">
      <w:pPr>
        <w:jc w:val="both"/>
        <w:rPr>
          <w:sz w:val="28"/>
          <w:szCs w:val="28"/>
        </w:rPr>
      </w:pPr>
    </w:p>
    <w:p w:rsidR="007F7551" w:rsidRDefault="007F7551" w:rsidP="007F7551">
      <w:pPr>
        <w:jc w:val="both"/>
        <w:rPr>
          <w:sz w:val="28"/>
          <w:szCs w:val="28"/>
        </w:rPr>
      </w:pPr>
    </w:p>
    <w:p w:rsidR="00213958" w:rsidRPr="006F2805" w:rsidRDefault="007F7551" w:rsidP="007F7551">
      <w:pPr>
        <w:jc w:val="both"/>
        <w:rPr>
          <w:sz w:val="28"/>
          <w:szCs w:val="28"/>
        </w:rPr>
      </w:pPr>
      <w:r w:rsidRPr="007F755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F755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524" w:rsidRDefault="00D81524">
      <w:r>
        <w:separator/>
      </w:r>
    </w:p>
  </w:endnote>
  <w:endnote w:type="continuationSeparator" w:id="0">
    <w:p w:rsidR="00D81524" w:rsidRDefault="00D81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524" w:rsidRDefault="00D81524">
      <w:r>
        <w:separator/>
      </w:r>
    </w:p>
  </w:footnote>
  <w:footnote w:type="continuationSeparator" w:id="0">
    <w:p w:rsidR="00D81524" w:rsidRDefault="00D81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55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152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AB1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6923B-AEE1-4C4F-9E8D-912B5194D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2023-10-03T13:25:00Z</dcterms:modified>
</cp:coreProperties>
</file>