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C3F5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оформлення паспорта прив`язки тимчасової споруди ФОП Кузьмінській І.М.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C3F52" w:rsidRPr="003C3F52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>Про надання дозволу на оформлення паспорта</w:t>
      </w:r>
    </w:p>
    <w:p w:rsidR="003C3F52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>прив'язки тимчасової споруди ФОП Кузьмінській I.М.</w:t>
      </w:r>
    </w:p>
    <w:p w:rsidR="003C3F52" w:rsidRDefault="003C3F52" w:rsidP="003C3F52">
      <w:pPr>
        <w:rPr>
          <w:sz w:val="28"/>
          <w:szCs w:val="28"/>
        </w:rPr>
      </w:pPr>
    </w:p>
    <w:p w:rsidR="003C3F52" w:rsidRPr="003C3F52" w:rsidRDefault="003C3F52" w:rsidP="003C3F52">
      <w:pPr>
        <w:rPr>
          <w:sz w:val="28"/>
          <w:szCs w:val="28"/>
        </w:rPr>
      </w:pPr>
    </w:p>
    <w:p w:rsidR="003C3F52" w:rsidRPr="003C3F52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 xml:space="preserve">Керуючись Законами України «Про регулювання </w:t>
      </w:r>
      <w:r>
        <w:rPr>
          <w:sz w:val="28"/>
          <w:szCs w:val="28"/>
        </w:rPr>
        <w:t xml:space="preserve">містобудівної діяльності», «Про </w:t>
      </w:r>
      <w:r w:rsidRPr="003C3F52">
        <w:rPr>
          <w:sz w:val="28"/>
          <w:szCs w:val="28"/>
        </w:rPr>
        <w:t>місцеве самоврядування в Україні», «Про благоустрій населених пунктів», постановою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Кабінету Міністрів України від 30.03.1994 № 198 «Про затвердження Єдиних правил ремонту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і утримання автомобільних доріг, вулиць, залізничних переїздів, правил користування ними та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охорони», наказом Міністерства регіонального розвитку, будівництва та житлово-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комунального господарства України від 21.10.2011 № 244 «Про затвердження Порядку</w:t>
      </w:r>
    </w:p>
    <w:p w:rsidR="003C3F52" w:rsidRPr="003C3F52" w:rsidRDefault="003C3F52" w:rsidP="003C3F52">
      <w:pPr>
        <w:rPr>
          <w:sz w:val="28"/>
          <w:szCs w:val="28"/>
        </w:rPr>
      </w:pPr>
      <w:r>
        <w:rPr>
          <w:sz w:val="28"/>
          <w:szCs w:val="28"/>
        </w:rPr>
        <w:t>розмі</w:t>
      </w:r>
      <w:r w:rsidRPr="003C3F52">
        <w:rPr>
          <w:sz w:val="28"/>
          <w:szCs w:val="28"/>
        </w:rPr>
        <w:t>щення тимчасових споруд для провадження п</w:t>
      </w:r>
      <w:r>
        <w:rPr>
          <w:sz w:val="28"/>
          <w:szCs w:val="28"/>
        </w:rPr>
        <w:t>ідприємницької діяльності</w:t>
      </w:r>
      <w:r w:rsidRPr="003C3F52">
        <w:rPr>
          <w:sz w:val="28"/>
          <w:szCs w:val="28"/>
        </w:rPr>
        <w:t>», рішенням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Винниківської міської р</w:t>
      </w:r>
      <w:r>
        <w:rPr>
          <w:sz w:val="28"/>
          <w:szCs w:val="28"/>
        </w:rPr>
        <w:t xml:space="preserve">ади №751 від 02.02.2017 р. «Про </w:t>
      </w:r>
      <w:r w:rsidRPr="003C3F52">
        <w:rPr>
          <w:sz w:val="28"/>
          <w:szCs w:val="28"/>
        </w:rPr>
        <w:t>затвердження Порядку розміщення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тимчасових споруд для здійснення підприємницької діяльності у м. Винники», рішенням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Винниківської міської ради №934 від 08.06.2017 р. «Про затвердження Комплексної схеми</w:t>
      </w:r>
    </w:p>
    <w:p w:rsidR="003C3F52" w:rsidRPr="003C3F52" w:rsidRDefault="003C3F52" w:rsidP="003C3F52">
      <w:pPr>
        <w:rPr>
          <w:sz w:val="28"/>
          <w:szCs w:val="28"/>
        </w:rPr>
      </w:pPr>
      <w:r>
        <w:rPr>
          <w:sz w:val="28"/>
          <w:szCs w:val="28"/>
        </w:rPr>
        <w:t>розмі</w:t>
      </w:r>
      <w:r w:rsidRPr="003C3F52">
        <w:rPr>
          <w:sz w:val="28"/>
          <w:szCs w:val="28"/>
        </w:rPr>
        <w:t>щення тимча</w:t>
      </w:r>
      <w:r>
        <w:rPr>
          <w:sz w:val="28"/>
          <w:szCs w:val="28"/>
        </w:rPr>
        <w:t>сових споруд для здійснення підп</w:t>
      </w:r>
      <w:r w:rsidRPr="003C3F52">
        <w:rPr>
          <w:sz w:val="28"/>
          <w:szCs w:val="28"/>
        </w:rPr>
        <w:t>риємницької діяльності у м. Винники»,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рішенням Винниківської міської ради №1293 від 29.03.2018 р. «Про доповнення Комплексної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схеми розміщення тимчасових споруд для здійснення підприємницької діяльності у м.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Винники», рішенням Винниківської міської ради 2188 від 05.12.2019 р. «Про доповнення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Комплексної схеми розміщення тимчасових споруд для здійснення підприємницької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діяльності ум. Винники», розглянувши заяву ФОП Кузьмінської І.М., з метою впорядкування</w:t>
      </w:r>
      <w:r>
        <w:rPr>
          <w:sz w:val="28"/>
          <w:szCs w:val="28"/>
        </w:rPr>
        <w:t xml:space="preserve"> </w:t>
      </w:r>
      <w:r w:rsidRPr="003C3F52">
        <w:rPr>
          <w:sz w:val="28"/>
          <w:szCs w:val="28"/>
        </w:rPr>
        <w:t>тимчасових споруд для здійснення підприємницької діяльності у м. Винники, Винниківська</w:t>
      </w:r>
    </w:p>
    <w:p w:rsidR="003C3F52" w:rsidRPr="003C3F52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>міська рада</w:t>
      </w:r>
      <w:r>
        <w:rPr>
          <w:sz w:val="28"/>
          <w:szCs w:val="28"/>
        </w:rPr>
        <w:t xml:space="preserve"> - </w:t>
      </w:r>
    </w:p>
    <w:p w:rsidR="003C3F52" w:rsidRDefault="003C3F52" w:rsidP="003C3F52">
      <w:pPr>
        <w:jc w:val="center"/>
        <w:rPr>
          <w:sz w:val="28"/>
          <w:szCs w:val="28"/>
        </w:rPr>
      </w:pPr>
    </w:p>
    <w:p w:rsidR="003C3F52" w:rsidRDefault="003C3F52" w:rsidP="003C3F52">
      <w:pPr>
        <w:jc w:val="center"/>
        <w:rPr>
          <w:sz w:val="28"/>
          <w:szCs w:val="28"/>
        </w:rPr>
      </w:pPr>
      <w:r w:rsidRPr="003C3F52">
        <w:rPr>
          <w:sz w:val="28"/>
          <w:szCs w:val="28"/>
        </w:rPr>
        <w:lastRenderedPageBreak/>
        <w:t>ВИРІШИЛА:</w:t>
      </w:r>
    </w:p>
    <w:p w:rsidR="003C3F52" w:rsidRPr="003C3F52" w:rsidRDefault="003C3F52" w:rsidP="003C3F52">
      <w:pPr>
        <w:jc w:val="center"/>
        <w:rPr>
          <w:sz w:val="28"/>
          <w:szCs w:val="28"/>
        </w:rPr>
      </w:pPr>
      <w:bookmarkStart w:id="1" w:name="_GoBack"/>
      <w:bookmarkEnd w:id="1"/>
    </w:p>
    <w:p w:rsidR="003C3F52" w:rsidRPr="003C3F52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>1. Надати ФОП Кузьмінській І.М. паспорт прив'язки тимчасової споруди.</w:t>
      </w:r>
    </w:p>
    <w:p w:rsidR="003C3F52" w:rsidRPr="003C3F52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 xml:space="preserve">2.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3C3F52">
        <w:rPr>
          <w:sz w:val="28"/>
          <w:szCs w:val="28"/>
        </w:rPr>
        <w:t>питань житлово-комунальн</w:t>
      </w:r>
      <w:r>
        <w:rPr>
          <w:sz w:val="28"/>
          <w:szCs w:val="28"/>
        </w:rPr>
        <w:t>ого господарства та фінансової п</w:t>
      </w:r>
      <w:r w:rsidRPr="003C3F52">
        <w:rPr>
          <w:sz w:val="28"/>
          <w:szCs w:val="28"/>
        </w:rPr>
        <w:t>олітики.</w:t>
      </w:r>
    </w:p>
    <w:p w:rsidR="003C3F52" w:rsidRDefault="003C3F52" w:rsidP="003C3F52">
      <w:pPr>
        <w:rPr>
          <w:sz w:val="28"/>
          <w:szCs w:val="28"/>
        </w:rPr>
      </w:pPr>
    </w:p>
    <w:p w:rsidR="003C3F52" w:rsidRDefault="003C3F52" w:rsidP="003C3F52">
      <w:pPr>
        <w:rPr>
          <w:sz w:val="28"/>
          <w:szCs w:val="28"/>
        </w:rPr>
      </w:pPr>
    </w:p>
    <w:p w:rsidR="00213958" w:rsidRPr="006F2805" w:rsidRDefault="003C3F52" w:rsidP="003C3F52">
      <w:pPr>
        <w:rPr>
          <w:sz w:val="28"/>
          <w:szCs w:val="28"/>
        </w:rPr>
      </w:pPr>
      <w:r w:rsidRPr="003C3F5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В.</w:t>
      </w:r>
      <w:r w:rsidRPr="003C3F52">
        <w:rPr>
          <w:sz w:val="28"/>
          <w:szCs w:val="28"/>
        </w:rPr>
        <w:t>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6FA" w:rsidRDefault="00D206FA">
      <w:r>
        <w:separator/>
      </w:r>
    </w:p>
  </w:endnote>
  <w:endnote w:type="continuationSeparator" w:id="0">
    <w:p w:rsidR="00D206FA" w:rsidRDefault="00D2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6FA" w:rsidRDefault="00D206FA">
      <w:r>
        <w:separator/>
      </w:r>
    </w:p>
  </w:footnote>
  <w:footnote w:type="continuationSeparator" w:id="0">
    <w:p w:rsidR="00D206FA" w:rsidRDefault="00D20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3F52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06FA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530C1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91A21-4F9E-4F9C-9B49-DE915BD39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1482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2023-09-22T09:25:00Z</dcterms:modified>
</cp:coreProperties>
</file>