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F175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F175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Матвійчук М.Є. проекту землеустрою щодо відведення земельної ділянки та надання у власність земельної ділянки. на вул.Б.Хмельницького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F1753" w:rsidRPr="00CF1753" w:rsidRDefault="00CF1753" w:rsidP="00CF1753">
      <w:pPr>
        <w:rPr>
          <w:sz w:val="28"/>
          <w:szCs w:val="28"/>
        </w:rPr>
      </w:pPr>
      <w:r w:rsidRPr="00CF1753">
        <w:rPr>
          <w:sz w:val="28"/>
          <w:szCs w:val="28"/>
        </w:rPr>
        <w:t>Розглянувши заяву гр.Матвійчук М.С. проект землеустрою щодо відведення земел</w:t>
      </w:r>
      <w:r>
        <w:rPr>
          <w:sz w:val="28"/>
          <w:szCs w:val="28"/>
        </w:rPr>
        <w:t xml:space="preserve">ьної </w:t>
      </w:r>
      <w:r w:rsidRPr="00CF1753">
        <w:rPr>
          <w:sz w:val="28"/>
          <w:szCs w:val="28"/>
        </w:rPr>
        <w:t>ділянки для індивідуального садівництва на вул.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Б.Хмельницького у м.Винники враховуючи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рішення 22-ої сесії Винниківської міської ради від 06.08.2020р. №2669, керуючись ст.12, 35,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81, 118, 121, 122 Земельного кодексу України,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речових прав на нерухоме майно та їх обтяжень» Законом України «Про Державний</w:t>
      </w:r>
    </w:p>
    <w:p w:rsidR="00CF1753" w:rsidRPr="00CF1753" w:rsidRDefault="00CF1753" w:rsidP="00CF1753">
      <w:pPr>
        <w:rPr>
          <w:sz w:val="28"/>
          <w:szCs w:val="28"/>
        </w:rPr>
      </w:pPr>
      <w:r w:rsidRPr="00CF1753">
        <w:rPr>
          <w:sz w:val="28"/>
          <w:szCs w:val="28"/>
        </w:rPr>
        <w:t>земельний кадастр», Законом України «Про землеустрій</w:t>
      </w:r>
      <w:r>
        <w:rPr>
          <w:sz w:val="28"/>
          <w:szCs w:val="28"/>
        </w:rPr>
        <w:t xml:space="preserve">», Законом України "Про місцеве </w:t>
      </w:r>
      <w:r w:rsidRPr="00CF1753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CF1753" w:rsidRDefault="00CF1753" w:rsidP="00CF1753">
      <w:pPr>
        <w:jc w:val="center"/>
        <w:rPr>
          <w:sz w:val="28"/>
          <w:szCs w:val="28"/>
        </w:rPr>
      </w:pPr>
    </w:p>
    <w:p w:rsidR="00CF1753" w:rsidRDefault="00CF1753" w:rsidP="00CF1753">
      <w:pPr>
        <w:jc w:val="center"/>
        <w:rPr>
          <w:sz w:val="28"/>
          <w:szCs w:val="28"/>
        </w:rPr>
      </w:pPr>
      <w:r w:rsidRPr="00CF1753">
        <w:rPr>
          <w:sz w:val="28"/>
          <w:szCs w:val="28"/>
        </w:rPr>
        <w:t>ВИРІШИЛА:</w:t>
      </w:r>
    </w:p>
    <w:p w:rsidR="00CF1753" w:rsidRPr="00CF1753" w:rsidRDefault="00CF1753" w:rsidP="00CF1753">
      <w:pPr>
        <w:jc w:val="center"/>
        <w:rPr>
          <w:sz w:val="28"/>
          <w:szCs w:val="28"/>
        </w:rPr>
      </w:pPr>
    </w:p>
    <w:p w:rsidR="00CF1753" w:rsidRPr="00CF1753" w:rsidRDefault="00CF1753" w:rsidP="00CF1753">
      <w:pPr>
        <w:rPr>
          <w:sz w:val="28"/>
          <w:szCs w:val="28"/>
        </w:rPr>
      </w:pPr>
      <w:r w:rsidRPr="00CF1753">
        <w:rPr>
          <w:sz w:val="28"/>
          <w:szCs w:val="28"/>
        </w:rPr>
        <w:t>Затвердити гр.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Матвійчук Мар'яні Євгенівні про</w:t>
      </w:r>
      <w:r>
        <w:rPr>
          <w:sz w:val="28"/>
          <w:szCs w:val="28"/>
        </w:rPr>
        <w:t xml:space="preserve">ект землеустрою щодо відведення </w:t>
      </w:r>
      <w:r w:rsidRPr="00CF1753">
        <w:rPr>
          <w:sz w:val="28"/>
          <w:szCs w:val="28"/>
        </w:rPr>
        <w:t>земельної ділянки та надати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4610160300:07:001:0112) площею 0,0800га для індивідуального садівництва на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CF1753" w:rsidRPr="00CF1753" w:rsidRDefault="00CF1753" w:rsidP="00CF1753">
      <w:pPr>
        <w:rPr>
          <w:sz w:val="28"/>
          <w:szCs w:val="28"/>
        </w:rPr>
      </w:pPr>
      <w:r w:rsidRPr="00CF1753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CF1753">
        <w:rPr>
          <w:sz w:val="28"/>
          <w:szCs w:val="28"/>
        </w:rPr>
        <w:t>Матвійчук Мар'яні Євгенівні:</w:t>
      </w:r>
    </w:p>
    <w:p w:rsidR="00CF1753" w:rsidRPr="00CF1753" w:rsidRDefault="00CF1753" w:rsidP="00CF1753">
      <w:pPr>
        <w:rPr>
          <w:sz w:val="28"/>
          <w:szCs w:val="28"/>
        </w:rPr>
      </w:pPr>
      <w:r w:rsidRPr="00CF175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CF1753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CF1753">
        <w:rPr>
          <w:sz w:val="28"/>
          <w:szCs w:val="28"/>
        </w:rPr>
        <w:t xml:space="preserve"> Через спеціалізовану землевпорядну організацію вста</w:t>
      </w:r>
      <w:r>
        <w:rPr>
          <w:sz w:val="28"/>
          <w:szCs w:val="28"/>
        </w:rPr>
        <w:t xml:space="preserve">новити межі земельної ділянки в </w:t>
      </w:r>
      <w:r w:rsidRPr="00CF1753">
        <w:rPr>
          <w:sz w:val="28"/>
          <w:szCs w:val="28"/>
        </w:rPr>
        <w:t>натурі (на місцевості).</w:t>
      </w:r>
    </w:p>
    <w:p w:rsidR="00CF1753" w:rsidRPr="00CF1753" w:rsidRDefault="00CF1753" w:rsidP="00CF1753">
      <w:pPr>
        <w:rPr>
          <w:sz w:val="28"/>
          <w:szCs w:val="28"/>
        </w:rPr>
      </w:pPr>
      <w:r>
        <w:rPr>
          <w:sz w:val="28"/>
          <w:szCs w:val="28"/>
        </w:rPr>
        <w:t>2.2. Здійснити реє</w:t>
      </w:r>
      <w:r w:rsidRPr="00CF1753">
        <w:rPr>
          <w:sz w:val="28"/>
          <w:szCs w:val="28"/>
        </w:rPr>
        <w:t xml:space="preserve">страцію речового права </w:t>
      </w:r>
      <w:r>
        <w:rPr>
          <w:sz w:val="28"/>
          <w:szCs w:val="28"/>
        </w:rPr>
        <w:t xml:space="preserve">на </w:t>
      </w:r>
      <w:r w:rsidRPr="00CF1753">
        <w:rPr>
          <w:sz w:val="28"/>
          <w:szCs w:val="28"/>
        </w:rPr>
        <w:t>земельну ділянку, відповідно до Закону України</w:t>
      </w:r>
    </w:p>
    <w:p w:rsidR="00CF1753" w:rsidRPr="00CF1753" w:rsidRDefault="00CF1753" w:rsidP="00CF1753">
      <w:pPr>
        <w:rPr>
          <w:sz w:val="28"/>
          <w:szCs w:val="28"/>
        </w:rPr>
      </w:pPr>
      <w:r>
        <w:rPr>
          <w:sz w:val="28"/>
          <w:szCs w:val="28"/>
        </w:rPr>
        <w:t xml:space="preserve"> «Про державну реє</w:t>
      </w:r>
      <w:r w:rsidRPr="00CF1753">
        <w:rPr>
          <w:sz w:val="28"/>
          <w:szCs w:val="28"/>
        </w:rPr>
        <w:t xml:space="preserve">страцію речових прав </w:t>
      </w:r>
      <w:r>
        <w:rPr>
          <w:sz w:val="28"/>
          <w:szCs w:val="28"/>
        </w:rPr>
        <w:t>на нерухоме майно та їх обтяжень</w:t>
      </w:r>
      <w:r w:rsidRPr="00CF1753">
        <w:rPr>
          <w:sz w:val="28"/>
          <w:szCs w:val="28"/>
        </w:rPr>
        <w:t>»</w:t>
      </w:r>
    </w:p>
    <w:p w:rsidR="00CF1753" w:rsidRPr="00CF1753" w:rsidRDefault="00CF1753" w:rsidP="00CF1753">
      <w:pPr>
        <w:rPr>
          <w:sz w:val="28"/>
          <w:szCs w:val="28"/>
        </w:rPr>
      </w:pPr>
      <w:r w:rsidRPr="00CF1753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CF1753">
        <w:rPr>
          <w:sz w:val="28"/>
          <w:szCs w:val="28"/>
        </w:rPr>
        <w:t>3. Забезпечити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CF1753" w:rsidRPr="00CF1753" w:rsidRDefault="00CF1753" w:rsidP="00CF1753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CF1753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</w:t>
      </w:r>
      <w:r w:rsidRPr="00CF1753">
        <w:rPr>
          <w:sz w:val="28"/>
          <w:szCs w:val="28"/>
        </w:rPr>
        <w:t>днану под</w:t>
      </w:r>
      <w:r>
        <w:rPr>
          <w:sz w:val="28"/>
          <w:szCs w:val="28"/>
        </w:rPr>
        <w:t>аткову інс</w:t>
      </w:r>
      <w:r w:rsidRPr="00CF1753">
        <w:rPr>
          <w:sz w:val="28"/>
          <w:szCs w:val="28"/>
        </w:rPr>
        <w:t>пекцію Головного управління</w:t>
      </w:r>
      <w:r>
        <w:rPr>
          <w:sz w:val="28"/>
          <w:szCs w:val="28"/>
        </w:rPr>
        <w:t xml:space="preserve"> ДФ</w:t>
      </w:r>
      <w:r w:rsidRPr="00CF175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F1753">
        <w:rPr>
          <w:sz w:val="28"/>
          <w:szCs w:val="28"/>
        </w:rPr>
        <w:t>у Львівській області.</w:t>
      </w:r>
    </w:p>
    <w:p w:rsidR="00CF1753" w:rsidRDefault="00CF1753" w:rsidP="00CF1753">
      <w:pPr>
        <w:rPr>
          <w:sz w:val="28"/>
          <w:szCs w:val="28"/>
        </w:rPr>
      </w:pPr>
    </w:p>
    <w:p w:rsidR="00CF1753" w:rsidRDefault="00CF1753" w:rsidP="00CF1753">
      <w:pPr>
        <w:rPr>
          <w:sz w:val="28"/>
          <w:szCs w:val="28"/>
        </w:rPr>
      </w:pPr>
    </w:p>
    <w:p w:rsidR="00213958" w:rsidRPr="006F2805" w:rsidRDefault="00CF1753" w:rsidP="00CF1753">
      <w:pPr>
        <w:rPr>
          <w:sz w:val="28"/>
          <w:szCs w:val="28"/>
        </w:rPr>
      </w:pPr>
      <w:r w:rsidRPr="00CF175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CF1753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540" w:rsidRDefault="00EC1540">
      <w:r>
        <w:separator/>
      </w:r>
    </w:p>
  </w:endnote>
  <w:endnote w:type="continuationSeparator" w:id="0">
    <w:p w:rsidR="00EC1540" w:rsidRDefault="00EC1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540" w:rsidRDefault="00EC1540">
      <w:r>
        <w:separator/>
      </w:r>
    </w:p>
  </w:footnote>
  <w:footnote w:type="continuationSeparator" w:id="0">
    <w:p w:rsidR="00EC1540" w:rsidRDefault="00EC1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1753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1540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2C82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71AB5-D806-4486-9407-220EC84F0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1429</Words>
  <Characters>816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2023-08-22T14:00:00Z</dcterms:modified>
</cp:coreProperties>
</file>