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7C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дозволу </w:t>
            </w:r>
            <w:r w:rsidR="00D4135F">
              <w:rPr>
                <w:b/>
                <w:sz w:val="28"/>
              </w:rPr>
              <w:t xml:space="preserve">гр. Малех Л.Є.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 по вул.500-річчя Січі,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B87C18" w:rsidP="00B87C18">
      <w:pPr>
        <w:ind w:firstLine="567"/>
        <w:jc w:val="both"/>
        <w:rPr>
          <w:sz w:val="28"/>
          <w:szCs w:val="28"/>
        </w:rPr>
      </w:pPr>
      <w:r w:rsidRPr="00B87C18">
        <w:rPr>
          <w:sz w:val="28"/>
          <w:szCs w:val="28"/>
        </w:rPr>
        <w:t>Розглянувши заяву гр. Малех Л.Є., графічний матеріал на якому зазначено бажане місце розташування земельної ділянки, керуючись Конституцією України, ст. 12, 40,</w:t>
      </w:r>
      <w:r>
        <w:rPr>
          <w:sz w:val="28"/>
          <w:szCs w:val="28"/>
        </w:rPr>
        <w:t xml:space="preserve"> </w:t>
      </w:r>
      <w:r w:rsidRPr="00B87C18">
        <w:rPr>
          <w:sz w:val="28"/>
          <w:szCs w:val="28"/>
        </w:rPr>
        <w:t>79-1, 81, 118, 121, 122 Земельного кодексу України, Законами України "Про місцеве самоврядування в У</w:t>
      </w:r>
      <w:r>
        <w:rPr>
          <w:sz w:val="28"/>
          <w:szCs w:val="28"/>
        </w:rPr>
        <w:t>країні", "Про землеустрій", Вин</w:t>
      </w:r>
      <w:r w:rsidRPr="00B87C18">
        <w:rPr>
          <w:sz w:val="28"/>
          <w:szCs w:val="28"/>
        </w:rPr>
        <w:t xml:space="preserve">никівська міська рада </w:t>
      </w:r>
      <w:r>
        <w:rPr>
          <w:sz w:val="28"/>
          <w:szCs w:val="28"/>
        </w:rPr>
        <w:t>–</w:t>
      </w:r>
    </w:p>
    <w:p w:rsidR="00B87C18" w:rsidRDefault="00B87C18" w:rsidP="00B87C18">
      <w:pPr>
        <w:ind w:firstLine="567"/>
        <w:jc w:val="both"/>
        <w:rPr>
          <w:sz w:val="28"/>
          <w:szCs w:val="28"/>
        </w:rPr>
      </w:pPr>
    </w:p>
    <w:p w:rsidR="00B87C18" w:rsidRDefault="00B87C18" w:rsidP="00B87C18">
      <w:pPr>
        <w:ind w:firstLine="567"/>
        <w:jc w:val="center"/>
        <w:rPr>
          <w:b/>
          <w:sz w:val="28"/>
          <w:szCs w:val="28"/>
        </w:rPr>
      </w:pPr>
      <w:r w:rsidRPr="00B87C18">
        <w:rPr>
          <w:b/>
          <w:sz w:val="28"/>
          <w:szCs w:val="28"/>
        </w:rPr>
        <w:t>ВИРІШИЛА:</w:t>
      </w:r>
    </w:p>
    <w:p w:rsidR="00B87C18" w:rsidRDefault="00B87C18" w:rsidP="00B87C18">
      <w:pPr>
        <w:ind w:firstLine="567"/>
        <w:jc w:val="center"/>
        <w:rPr>
          <w:b/>
          <w:sz w:val="28"/>
          <w:szCs w:val="28"/>
        </w:rPr>
      </w:pPr>
    </w:p>
    <w:p w:rsidR="00B87C18" w:rsidRDefault="00B87C18" w:rsidP="00B87C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87C18">
        <w:rPr>
          <w:sz w:val="28"/>
          <w:szCs w:val="28"/>
        </w:rPr>
        <w:t>Надати дозвіл гр. Малех Ларисі Євсеївні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0,0662 га для обслуговування житлового будинку, господарських будівель і споруд по вул.500-річчя Січі, 3 у м.Винники (графічний</w:t>
      </w:r>
      <w:r>
        <w:rPr>
          <w:sz w:val="28"/>
          <w:szCs w:val="28"/>
        </w:rPr>
        <w:t xml:space="preserve"> додаток №</w:t>
      </w:r>
      <w:r w:rsidRPr="00B87C18">
        <w:rPr>
          <w:sz w:val="28"/>
          <w:szCs w:val="28"/>
        </w:rPr>
        <w:t>l).</w:t>
      </w:r>
    </w:p>
    <w:p w:rsidR="00B87C18" w:rsidRPr="00B87C18" w:rsidRDefault="00B87C18" w:rsidP="00B87C1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87C18">
        <w:rPr>
          <w:sz w:val="28"/>
          <w:szCs w:val="28"/>
        </w:rPr>
        <w:t>Гр. Малех Ларисі Євсеївні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87C18" w:rsidRDefault="00B87C18" w:rsidP="00B87C18">
      <w:pPr>
        <w:ind w:firstLine="567"/>
        <w:jc w:val="both"/>
        <w:rPr>
          <w:b/>
          <w:sz w:val="28"/>
          <w:szCs w:val="28"/>
        </w:rPr>
      </w:pPr>
    </w:p>
    <w:p w:rsidR="00B87C18" w:rsidRDefault="00B87C18" w:rsidP="00B87C18">
      <w:pPr>
        <w:ind w:firstLine="567"/>
        <w:jc w:val="both"/>
        <w:rPr>
          <w:b/>
          <w:sz w:val="28"/>
          <w:szCs w:val="28"/>
        </w:rPr>
      </w:pPr>
    </w:p>
    <w:p w:rsidR="00B87C18" w:rsidRPr="00B87C18" w:rsidRDefault="00B87C18" w:rsidP="00B87C18">
      <w:pPr>
        <w:ind w:firstLine="567"/>
        <w:jc w:val="both"/>
        <w:rPr>
          <w:b/>
          <w:sz w:val="28"/>
          <w:szCs w:val="28"/>
        </w:rPr>
      </w:pPr>
      <w:r w:rsidRPr="00B87C18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І</w:t>
      </w:r>
      <w:r w:rsidRPr="00B87C18">
        <w:rPr>
          <w:b/>
          <w:sz w:val="28"/>
          <w:szCs w:val="28"/>
        </w:rPr>
        <w:t>.Жуковський</w:t>
      </w:r>
    </w:p>
    <w:sectPr w:rsidR="00B87C18" w:rsidRPr="00B87C1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354" w:rsidRDefault="00DC0354">
      <w:r>
        <w:separator/>
      </w:r>
    </w:p>
  </w:endnote>
  <w:endnote w:type="continuationSeparator" w:id="0">
    <w:p w:rsidR="00DC0354" w:rsidRDefault="00DC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354" w:rsidRDefault="00DC0354">
      <w:r>
        <w:separator/>
      </w:r>
    </w:p>
  </w:footnote>
  <w:footnote w:type="continuationSeparator" w:id="0">
    <w:p w:rsidR="00DC0354" w:rsidRDefault="00DC0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C9944A3"/>
    <w:multiLevelType w:val="hybridMultilevel"/>
    <w:tmpl w:val="E25C8AC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C7F54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7C18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135F"/>
    <w:rsid w:val="00D42E0A"/>
    <w:rsid w:val="00DC035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EAF6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5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F031A-76BB-49A3-A63F-8D6B45722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2023-08-08T11:47:00Z</dcterms:modified>
</cp:coreProperties>
</file>