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622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</w:t>
            </w:r>
            <w:r w:rsidR="001812ED">
              <w:rPr>
                <w:b/>
                <w:sz w:val="28"/>
              </w:rPr>
              <w:t>адання дозволу ОСББ «Франка, 18А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» і розроблення технічної документації із землеустрою щодо встановлення (відновлення) меж земельної ділянки в натурі (на місцевості) по зміні конфігурації земельної ділянки для обслуговування багатоквартирного житлового будинку по  вул.Івана Франка, 18А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762238" w:rsidP="00762238">
      <w:pPr>
        <w:ind w:firstLine="567"/>
        <w:jc w:val="both"/>
        <w:rPr>
          <w:sz w:val="28"/>
          <w:szCs w:val="28"/>
        </w:rPr>
      </w:pPr>
      <w:r w:rsidRPr="00762238">
        <w:rPr>
          <w:sz w:val="28"/>
          <w:szCs w:val="28"/>
        </w:rPr>
        <w:t>Розглянувши заяву (клопотання) директора ОСББ «Франка, 18А» Мо</w:t>
      </w:r>
      <w:r>
        <w:rPr>
          <w:sz w:val="28"/>
          <w:szCs w:val="28"/>
        </w:rPr>
        <w:t>скалик О.С., К</w:t>
      </w:r>
      <w:r w:rsidRPr="00762238">
        <w:rPr>
          <w:sz w:val="28"/>
          <w:szCs w:val="28"/>
        </w:rPr>
        <w:t xml:space="preserve">еруючись Конституцією України, ст. 12, 40, 79-1, 81, 118, 121, 122 Земельного кодексу країни, Законами України "Про місцеве самоврядування в Україні", "Про землеустрій" </w:t>
      </w:r>
      <w:r>
        <w:rPr>
          <w:sz w:val="28"/>
          <w:szCs w:val="28"/>
        </w:rPr>
        <w:t>Ви</w:t>
      </w:r>
      <w:r w:rsidRPr="00762238">
        <w:rPr>
          <w:sz w:val="28"/>
          <w:szCs w:val="28"/>
        </w:rPr>
        <w:t xml:space="preserve">нниківська міська рада </w:t>
      </w:r>
      <w:r>
        <w:rPr>
          <w:sz w:val="28"/>
          <w:szCs w:val="28"/>
        </w:rPr>
        <w:t>–</w:t>
      </w:r>
    </w:p>
    <w:p w:rsidR="00762238" w:rsidRDefault="00762238" w:rsidP="00762238">
      <w:pPr>
        <w:ind w:firstLine="567"/>
        <w:jc w:val="both"/>
        <w:rPr>
          <w:sz w:val="28"/>
          <w:szCs w:val="28"/>
        </w:rPr>
      </w:pPr>
    </w:p>
    <w:p w:rsidR="00762238" w:rsidRDefault="00762238" w:rsidP="00762238">
      <w:pPr>
        <w:ind w:firstLine="567"/>
        <w:jc w:val="center"/>
        <w:rPr>
          <w:b/>
          <w:sz w:val="28"/>
          <w:szCs w:val="28"/>
        </w:rPr>
      </w:pPr>
      <w:r w:rsidRPr="00762238">
        <w:rPr>
          <w:b/>
          <w:sz w:val="28"/>
          <w:szCs w:val="28"/>
        </w:rPr>
        <w:t>ВИРІШИЛА:</w:t>
      </w:r>
    </w:p>
    <w:p w:rsidR="00762238" w:rsidRDefault="00762238" w:rsidP="00762238">
      <w:pPr>
        <w:ind w:firstLine="567"/>
        <w:jc w:val="center"/>
        <w:rPr>
          <w:b/>
          <w:sz w:val="28"/>
          <w:szCs w:val="28"/>
        </w:rPr>
      </w:pPr>
    </w:p>
    <w:p w:rsidR="00762238" w:rsidRDefault="00762238" w:rsidP="0076223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62238">
        <w:rPr>
          <w:sz w:val="28"/>
          <w:szCs w:val="28"/>
        </w:rPr>
        <w:t xml:space="preserve">Надати дозвіл ОСББ «Франка, 18А» на розроблення технічної документації із </w:t>
      </w:r>
      <w:r>
        <w:rPr>
          <w:sz w:val="28"/>
          <w:szCs w:val="28"/>
        </w:rPr>
        <w:t>зе</w:t>
      </w:r>
      <w:r w:rsidRPr="00762238">
        <w:rPr>
          <w:sz w:val="28"/>
          <w:szCs w:val="28"/>
        </w:rPr>
        <w:t xml:space="preserve">млеустрою щодо встановлення (відновлення) меж земельної ділянки в натурі (на </w:t>
      </w:r>
      <w:r>
        <w:rPr>
          <w:sz w:val="28"/>
          <w:szCs w:val="28"/>
        </w:rPr>
        <w:t>мі</w:t>
      </w:r>
      <w:r w:rsidRPr="00762238">
        <w:rPr>
          <w:sz w:val="28"/>
          <w:szCs w:val="28"/>
        </w:rPr>
        <w:t>сцевості) по зміні конфігурації земельної ділянки площею 0,1898 га для обслуговування</w:t>
      </w:r>
      <w:r>
        <w:rPr>
          <w:sz w:val="28"/>
          <w:szCs w:val="28"/>
        </w:rPr>
        <w:t xml:space="preserve"> ба</w:t>
      </w:r>
      <w:r w:rsidRPr="00762238">
        <w:rPr>
          <w:sz w:val="28"/>
          <w:szCs w:val="28"/>
        </w:rPr>
        <w:t>гатоквартирного</w:t>
      </w:r>
      <w:r>
        <w:rPr>
          <w:sz w:val="28"/>
          <w:szCs w:val="28"/>
        </w:rPr>
        <w:t xml:space="preserve"> </w:t>
      </w:r>
      <w:r w:rsidRPr="00762238">
        <w:rPr>
          <w:sz w:val="28"/>
          <w:szCs w:val="28"/>
        </w:rPr>
        <w:t>житлового</w:t>
      </w:r>
      <w:r>
        <w:rPr>
          <w:sz w:val="28"/>
          <w:szCs w:val="28"/>
        </w:rPr>
        <w:t xml:space="preserve"> </w:t>
      </w:r>
      <w:r w:rsidRPr="00762238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по </w:t>
      </w:r>
      <w:r w:rsidRPr="00762238">
        <w:rPr>
          <w:sz w:val="28"/>
          <w:szCs w:val="28"/>
        </w:rPr>
        <w:t>вул.Івана</w:t>
      </w:r>
      <w:r>
        <w:rPr>
          <w:sz w:val="28"/>
          <w:szCs w:val="28"/>
        </w:rPr>
        <w:t xml:space="preserve"> </w:t>
      </w:r>
      <w:r w:rsidRPr="00762238">
        <w:rPr>
          <w:sz w:val="28"/>
          <w:szCs w:val="28"/>
        </w:rPr>
        <w:t>Франка,</w:t>
      </w:r>
      <w:r>
        <w:rPr>
          <w:sz w:val="28"/>
          <w:szCs w:val="28"/>
        </w:rPr>
        <w:t xml:space="preserve"> </w:t>
      </w:r>
      <w:r w:rsidRPr="00762238">
        <w:rPr>
          <w:sz w:val="28"/>
          <w:szCs w:val="28"/>
        </w:rPr>
        <w:t>18A</w:t>
      </w:r>
      <w:r>
        <w:rPr>
          <w:sz w:val="28"/>
          <w:szCs w:val="28"/>
        </w:rPr>
        <w:t xml:space="preserve"> (к\</w:t>
      </w:r>
      <w:r w:rsidRPr="00762238">
        <w:rPr>
          <w:sz w:val="28"/>
          <w:szCs w:val="28"/>
        </w:rPr>
        <w:t>н 4610160300:02:001:0054) у м</w:t>
      </w:r>
      <w:r>
        <w:rPr>
          <w:sz w:val="28"/>
          <w:szCs w:val="28"/>
        </w:rPr>
        <w:t>. Винники (графічний додаток №1</w:t>
      </w:r>
      <w:r w:rsidRPr="00762238">
        <w:rPr>
          <w:sz w:val="28"/>
          <w:szCs w:val="28"/>
        </w:rPr>
        <w:t>).</w:t>
      </w:r>
    </w:p>
    <w:p w:rsidR="00762238" w:rsidRPr="00762238" w:rsidRDefault="00762238" w:rsidP="0076223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62238">
        <w:rPr>
          <w:sz w:val="28"/>
          <w:szCs w:val="28"/>
        </w:rPr>
        <w:t>ОСББ «Франка, 18А» у встановленому законом порядку подати на затвердження</w:t>
      </w:r>
      <w:r>
        <w:rPr>
          <w:sz w:val="28"/>
          <w:szCs w:val="28"/>
        </w:rPr>
        <w:t xml:space="preserve"> В</w:t>
      </w:r>
      <w:r w:rsidRPr="00762238">
        <w:rPr>
          <w:sz w:val="28"/>
          <w:szCs w:val="28"/>
        </w:rPr>
        <w:t>инниківської міської ради технічну документацію із землеустро</w:t>
      </w:r>
      <w:r>
        <w:rPr>
          <w:sz w:val="28"/>
          <w:szCs w:val="28"/>
        </w:rPr>
        <w:t>ю</w:t>
      </w:r>
      <w:r w:rsidRPr="00762238">
        <w:rPr>
          <w:sz w:val="28"/>
          <w:szCs w:val="28"/>
        </w:rPr>
        <w:t xml:space="preserve"> щодо встановлення </w:t>
      </w:r>
      <w:r>
        <w:rPr>
          <w:sz w:val="28"/>
          <w:szCs w:val="28"/>
        </w:rPr>
        <w:t>в</w:t>
      </w:r>
      <w:r w:rsidRPr="00762238">
        <w:rPr>
          <w:sz w:val="28"/>
          <w:szCs w:val="28"/>
        </w:rPr>
        <w:t>і</w:t>
      </w:r>
      <w:r>
        <w:rPr>
          <w:sz w:val="28"/>
          <w:szCs w:val="28"/>
        </w:rPr>
        <w:t>д</w:t>
      </w:r>
      <w:r w:rsidRPr="00762238">
        <w:rPr>
          <w:sz w:val="28"/>
          <w:szCs w:val="28"/>
        </w:rPr>
        <w:t xml:space="preserve">новлення) меж земельних ділянок в натурі (на місцевості) (по зміні конфігурації </w:t>
      </w:r>
      <w:r>
        <w:rPr>
          <w:sz w:val="28"/>
          <w:szCs w:val="28"/>
        </w:rPr>
        <w:t>зе</w:t>
      </w:r>
      <w:r w:rsidRPr="00762238">
        <w:rPr>
          <w:sz w:val="28"/>
          <w:szCs w:val="28"/>
        </w:rPr>
        <w:t>мельної ділянки).</w:t>
      </w:r>
    </w:p>
    <w:p w:rsidR="00762238" w:rsidRPr="00762238" w:rsidRDefault="00762238" w:rsidP="00762238">
      <w:pPr>
        <w:ind w:firstLine="567"/>
        <w:jc w:val="both"/>
        <w:rPr>
          <w:b/>
          <w:sz w:val="28"/>
          <w:szCs w:val="28"/>
        </w:rPr>
      </w:pPr>
    </w:p>
    <w:p w:rsidR="00762238" w:rsidRPr="00762238" w:rsidRDefault="00762238" w:rsidP="00762238">
      <w:pPr>
        <w:ind w:firstLine="567"/>
        <w:jc w:val="both"/>
        <w:rPr>
          <w:b/>
          <w:sz w:val="28"/>
          <w:szCs w:val="28"/>
        </w:rPr>
      </w:pPr>
      <w:r w:rsidRPr="00762238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</w:t>
      </w:r>
      <w:r w:rsidRPr="00762238">
        <w:rPr>
          <w:b/>
          <w:sz w:val="28"/>
          <w:szCs w:val="28"/>
        </w:rPr>
        <w:t>І.Жуковський</w:t>
      </w:r>
    </w:p>
    <w:sectPr w:rsidR="00762238" w:rsidRPr="0076223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397" w:rsidRDefault="00252397">
      <w:r>
        <w:separator/>
      </w:r>
    </w:p>
  </w:endnote>
  <w:endnote w:type="continuationSeparator" w:id="0">
    <w:p w:rsidR="00252397" w:rsidRDefault="0025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397" w:rsidRDefault="00252397">
      <w:r>
        <w:separator/>
      </w:r>
    </w:p>
  </w:footnote>
  <w:footnote w:type="continuationSeparator" w:id="0">
    <w:p w:rsidR="00252397" w:rsidRDefault="00252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89672B7"/>
    <w:multiLevelType w:val="hybridMultilevel"/>
    <w:tmpl w:val="4FAC097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2E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239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223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35E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A182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6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14DCC-3841-497F-8982-636AEFA18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2023-08-08T11:21:00Z</dcterms:modified>
</cp:coreProperties>
</file>