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A75AB7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3055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75AB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гр.Малютіній Г.П. та гр.Хміль Н.Г.  на розроблення технічної документації із   землеустрою щодо встановлення (відновлення)   меж земельної ділянки в натурі (на місцевості)   для обслуговування житлового будинку,   господарських будівель і споруд   по вул.Довбуша, 5а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75AB7" w:rsidRPr="00A75AB7" w:rsidRDefault="00A75AB7" w:rsidP="00A75AB7">
      <w:pPr>
        <w:ind w:firstLine="720"/>
        <w:jc w:val="both"/>
        <w:rPr>
          <w:sz w:val="28"/>
          <w:szCs w:val="28"/>
        </w:rPr>
      </w:pPr>
      <w:r w:rsidRPr="00A75AB7">
        <w:rPr>
          <w:sz w:val="28"/>
          <w:szCs w:val="28"/>
        </w:rPr>
        <w:t>Розглянувши заяву гр. Малютіної Г.П. та гр.Хміль Н.Г.,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A75AB7" w:rsidRPr="00A75AB7" w:rsidRDefault="00A75AB7" w:rsidP="00A75AB7">
      <w:pPr>
        <w:jc w:val="both"/>
        <w:rPr>
          <w:sz w:val="28"/>
          <w:szCs w:val="28"/>
        </w:rPr>
      </w:pPr>
    </w:p>
    <w:p w:rsidR="00A75AB7" w:rsidRPr="00A75AB7" w:rsidRDefault="00A75AB7" w:rsidP="00A75AB7">
      <w:pPr>
        <w:jc w:val="center"/>
        <w:rPr>
          <w:sz w:val="28"/>
          <w:szCs w:val="28"/>
        </w:rPr>
      </w:pPr>
      <w:r w:rsidRPr="00A75AB7">
        <w:rPr>
          <w:sz w:val="28"/>
          <w:szCs w:val="28"/>
        </w:rPr>
        <w:t>ВИРІШИЛА:</w:t>
      </w:r>
    </w:p>
    <w:p w:rsidR="00A75AB7" w:rsidRPr="00A75AB7" w:rsidRDefault="00A75AB7" w:rsidP="00A75AB7">
      <w:pPr>
        <w:jc w:val="both"/>
        <w:rPr>
          <w:sz w:val="28"/>
          <w:szCs w:val="28"/>
        </w:rPr>
      </w:pPr>
    </w:p>
    <w:p w:rsidR="00A75AB7" w:rsidRPr="00A75AB7" w:rsidRDefault="00A75AB7" w:rsidP="00A75AB7">
      <w:pPr>
        <w:jc w:val="both"/>
        <w:rPr>
          <w:sz w:val="28"/>
          <w:szCs w:val="28"/>
        </w:rPr>
      </w:pPr>
      <w:r w:rsidRPr="00A75AB7">
        <w:rPr>
          <w:sz w:val="28"/>
          <w:szCs w:val="28"/>
        </w:rPr>
        <w:t>1.</w:t>
      </w:r>
      <w:r w:rsidRPr="00A75AB7">
        <w:rPr>
          <w:sz w:val="28"/>
          <w:szCs w:val="28"/>
        </w:rPr>
        <w:tab/>
        <w:t>Надати дозвіл гр.Малютіній Геноефі Петрівні та гр.Хміль Наталії Геннадіївні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0,0511 га для обслуговування житлового будинку, господарських будівель і споруд по вул.Довбуша, 5а у м.Винники (графічний додаток №1).</w:t>
      </w:r>
    </w:p>
    <w:p w:rsidR="00A75AB7" w:rsidRPr="00A75AB7" w:rsidRDefault="00A75AB7" w:rsidP="00A75AB7">
      <w:pPr>
        <w:jc w:val="both"/>
        <w:rPr>
          <w:sz w:val="28"/>
          <w:szCs w:val="28"/>
        </w:rPr>
      </w:pPr>
      <w:r w:rsidRPr="00A75AB7">
        <w:rPr>
          <w:sz w:val="28"/>
          <w:szCs w:val="28"/>
        </w:rPr>
        <w:t>2.</w:t>
      </w:r>
      <w:r w:rsidRPr="00A75AB7">
        <w:rPr>
          <w:sz w:val="28"/>
          <w:szCs w:val="28"/>
        </w:rPr>
        <w:tab/>
        <w:t>Гр.Малютіній Геноефі Петрівні та гр.Хміль Наталії Геннадіївні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A75AB7" w:rsidRPr="00A75AB7" w:rsidRDefault="00A75AB7" w:rsidP="00A75AB7">
      <w:pPr>
        <w:jc w:val="both"/>
        <w:rPr>
          <w:sz w:val="28"/>
          <w:szCs w:val="28"/>
        </w:rPr>
      </w:pPr>
    </w:p>
    <w:p w:rsidR="00213958" w:rsidRPr="006F2805" w:rsidRDefault="00A75AB7" w:rsidP="00A75AB7">
      <w:pPr>
        <w:jc w:val="both"/>
        <w:rPr>
          <w:sz w:val="28"/>
          <w:szCs w:val="28"/>
        </w:rPr>
      </w:pPr>
      <w:r w:rsidRPr="00A75AB7">
        <w:rPr>
          <w:sz w:val="28"/>
          <w:szCs w:val="28"/>
        </w:rPr>
        <w:t>Міський голова</w:t>
      </w:r>
      <w:r w:rsidRPr="00A75AB7">
        <w:rPr>
          <w:sz w:val="28"/>
          <w:szCs w:val="28"/>
        </w:rPr>
        <w:tab/>
      </w:r>
      <w:r w:rsidRPr="00A75AB7">
        <w:rPr>
          <w:sz w:val="28"/>
          <w:szCs w:val="28"/>
        </w:rPr>
        <w:tab/>
      </w:r>
      <w:r w:rsidRPr="00A75AB7">
        <w:rPr>
          <w:sz w:val="28"/>
          <w:szCs w:val="28"/>
        </w:rPr>
        <w:tab/>
      </w:r>
      <w:r w:rsidRPr="00A75AB7">
        <w:rPr>
          <w:sz w:val="28"/>
          <w:szCs w:val="28"/>
        </w:rPr>
        <w:tab/>
      </w:r>
      <w:r w:rsidRPr="00A75AB7">
        <w:rPr>
          <w:sz w:val="28"/>
          <w:szCs w:val="28"/>
        </w:rPr>
        <w:tab/>
      </w:r>
      <w:r w:rsidRPr="00A75AB7">
        <w:rPr>
          <w:sz w:val="28"/>
          <w:szCs w:val="28"/>
        </w:rPr>
        <w:tab/>
        <w:t xml:space="preserve">      </w:t>
      </w:r>
      <w:r w:rsidRPr="00A75AB7">
        <w:rPr>
          <w:sz w:val="28"/>
          <w:szCs w:val="28"/>
        </w:rPr>
        <w:tab/>
        <w:t>В.Квурт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6AC9" w:rsidRDefault="00286AC9">
      <w:r>
        <w:separator/>
      </w:r>
    </w:p>
  </w:endnote>
  <w:endnote w:type="continuationSeparator" w:id="0">
    <w:p w:rsidR="00286AC9" w:rsidRDefault="00286A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6AC9" w:rsidRDefault="00286AC9">
      <w:r>
        <w:separator/>
      </w:r>
    </w:p>
  </w:footnote>
  <w:footnote w:type="continuationSeparator" w:id="0">
    <w:p w:rsidR="00286AC9" w:rsidRDefault="00286A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6AC9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5AB7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EEEC2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60FC7F-BB63-495F-8624-7455BEF49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1057</Words>
  <Characters>604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2023-08-28T08:32:00Z</dcterms:modified>
</cp:coreProperties>
</file>