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56A4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56A4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гр.Білявській В.В. проекту землеустрою щодо відведення земельної ділянки   та надання у власність земельної ділянки по вул.Галицькій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56A4F" w:rsidRPr="00356A4F" w:rsidRDefault="00356A4F" w:rsidP="00356A4F">
      <w:pPr>
        <w:ind w:firstLine="720"/>
        <w:jc w:val="both"/>
        <w:rPr>
          <w:sz w:val="28"/>
          <w:szCs w:val="28"/>
        </w:rPr>
      </w:pPr>
      <w:r w:rsidRPr="00356A4F">
        <w:rPr>
          <w:sz w:val="28"/>
          <w:szCs w:val="28"/>
        </w:rPr>
        <w:t>Розглянувши заяву гр.Білявської В.В.,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ділянки для індивідуального садівництва по вул.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Галицькій у м.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Винники, враховуючи рішення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2-ої сесії Винниківської міської ради від 06.08.2020р. №2673, керуючись ст.12, 81, 118, 121,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122 Земельного кодексу України, Законом України «Про державну реєстрацію речових прав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на нерухоме майно та їх обтяжень» Законом України «Про Державний земельний кадастр»,</w:t>
      </w:r>
    </w:p>
    <w:p w:rsidR="00356A4F" w:rsidRPr="00356A4F" w:rsidRDefault="00356A4F" w:rsidP="00356A4F">
      <w:pPr>
        <w:jc w:val="both"/>
        <w:rPr>
          <w:sz w:val="28"/>
          <w:szCs w:val="28"/>
        </w:rPr>
      </w:pPr>
      <w:r w:rsidRPr="00356A4F">
        <w:rPr>
          <w:sz w:val="28"/>
          <w:szCs w:val="28"/>
        </w:rPr>
        <w:t>Законом України «Про землеустрій»,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Україні", Винниківська міська рада</w:t>
      </w:r>
      <w:r>
        <w:rPr>
          <w:sz w:val="28"/>
          <w:szCs w:val="28"/>
        </w:rPr>
        <w:t>-</w:t>
      </w:r>
    </w:p>
    <w:p w:rsidR="00356A4F" w:rsidRDefault="00356A4F" w:rsidP="00356A4F">
      <w:pPr>
        <w:jc w:val="center"/>
        <w:rPr>
          <w:sz w:val="28"/>
          <w:szCs w:val="28"/>
        </w:rPr>
      </w:pPr>
    </w:p>
    <w:p w:rsidR="00356A4F" w:rsidRDefault="00356A4F" w:rsidP="00356A4F">
      <w:pPr>
        <w:jc w:val="center"/>
        <w:rPr>
          <w:sz w:val="28"/>
          <w:szCs w:val="28"/>
        </w:rPr>
      </w:pPr>
      <w:r w:rsidRPr="00356A4F">
        <w:rPr>
          <w:sz w:val="28"/>
          <w:szCs w:val="28"/>
        </w:rPr>
        <w:t>ВИРІШИЛА:</w:t>
      </w:r>
    </w:p>
    <w:p w:rsidR="00356A4F" w:rsidRPr="00356A4F" w:rsidRDefault="00356A4F" w:rsidP="00356A4F">
      <w:pPr>
        <w:jc w:val="center"/>
        <w:rPr>
          <w:sz w:val="28"/>
          <w:szCs w:val="28"/>
        </w:rPr>
      </w:pPr>
    </w:p>
    <w:p w:rsidR="00356A4F" w:rsidRPr="00356A4F" w:rsidRDefault="00356A4F" w:rsidP="00356A4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56A4F">
        <w:rPr>
          <w:sz w:val="28"/>
          <w:szCs w:val="28"/>
        </w:rPr>
        <w:t>Затвердити гр.Білявській Вікторії Віталіївні проект землеустрою щодо відведення</w:t>
      </w:r>
      <w:r>
        <w:rPr>
          <w:sz w:val="28"/>
          <w:szCs w:val="28"/>
        </w:rPr>
        <w:t xml:space="preserve"> земельної ді</w:t>
      </w:r>
      <w:r w:rsidRPr="00356A4F">
        <w:rPr>
          <w:sz w:val="28"/>
          <w:szCs w:val="28"/>
        </w:rPr>
        <w:t xml:space="preserve">лянки </w:t>
      </w:r>
      <w:r>
        <w:rPr>
          <w:sz w:val="28"/>
          <w:szCs w:val="28"/>
        </w:rPr>
        <w:t xml:space="preserve"> та надати у власність </w:t>
      </w:r>
      <w:r w:rsidRPr="00356A4F">
        <w:rPr>
          <w:sz w:val="28"/>
          <w:szCs w:val="28"/>
        </w:rPr>
        <w:t>земельну ділянку (кадастровий номер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46101</w:t>
      </w:r>
      <w:r>
        <w:rPr>
          <w:sz w:val="28"/>
          <w:szCs w:val="28"/>
        </w:rPr>
        <w:t>60300:04:002:0120) площею 0,0100</w:t>
      </w:r>
      <w:r w:rsidRPr="00356A4F">
        <w:rPr>
          <w:sz w:val="28"/>
          <w:szCs w:val="28"/>
        </w:rPr>
        <w:t xml:space="preserve"> га для індивідуального садівництва по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Галицькій у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Винники за рахунок земель, що не надані у власність або користування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віднісши її до земель житлової та громадської забудови.</w:t>
      </w:r>
    </w:p>
    <w:p w:rsidR="00356A4F" w:rsidRPr="00356A4F" w:rsidRDefault="00356A4F" w:rsidP="00356A4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56A4F">
        <w:rPr>
          <w:sz w:val="28"/>
          <w:szCs w:val="28"/>
        </w:rPr>
        <w:t xml:space="preserve"> Гр.Білявській Вікторії Віталіївні:</w:t>
      </w:r>
    </w:p>
    <w:p w:rsidR="00356A4F" w:rsidRPr="00356A4F" w:rsidRDefault="00356A4F" w:rsidP="00356A4F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Через спец</w:t>
      </w:r>
      <w:r w:rsidRPr="00356A4F">
        <w:rPr>
          <w:sz w:val="28"/>
          <w:szCs w:val="28"/>
        </w:rPr>
        <w:t>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натурі (на місцевості).</w:t>
      </w:r>
    </w:p>
    <w:p w:rsidR="00356A4F" w:rsidRPr="00356A4F" w:rsidRDefault="00356A4F" w:rsidP="00356A4F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356A4F">
        <w:rPr>
          <w:sz w:val="28"/>
          <w:szCs w:val="28"/>
        </w:rPr>
        <w:t xml:space="preserve"> 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«Про державну реє</w:t>
      </w:r>
      <w:r w:rsidRPr="00356A4F">
        <w:rPr>
          <w:sz w:val="28"/>
          <w:szCs w:val="28"/>
        </w:rPr>
        <w:t>страцію реч</w:t>
      </w:r>
      <w:r>
        <w:rPr>
          <w:sz w:val="28"/>
          <w:szCs w:val="28"/>
        </w:rPr>
        <w:t>ових прав на нерухоме майно та ї</w:t>
      </w:r>
      <w:r w:rsidRPr="00356A4F">
        <w:rPr>
          <w:sz w:val="28"/>
          <w:szCs w:val="28"/>
        </w:rPr>
        <w:t>х обтяжень</w:t>
      </w:r>
      <w:r>
        <w:rPr>
          <w:sz w:val="28"/>
          <w:szCs w:val="28"/>
        </w:rPr>
        <w:t>»</w:t>
      </w:r>
    </w:p>
    <w:p w:rsidR="00356A4F" w:rsidRPr="00356A4F" w:rsidRDefault="00356A4F" w:rsidP="00356A4F">
      <w:pPr>
        <w:jc w:val="both"/>
        <w:rPr>
          <w:sz w:val="28"/>
          <w:szCs w:val="28"/>
        </w:rPr>
      </w:pPr>
      <w:r w:rsidRPr="00356A4F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356A4F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Забезпечити</w:t>
      </w:r>
      <w:r w:rsidRPr="00356A4F">
        <w:t xml:space="preserve"> </w:t>
      </w:r>
      <w:r w:rsidRPr="00356A4F">
        <w:rPr>
          <w:sz w:val="28"/>
          <w:szCs w:val="28"/>
        </w:rPr>
        <w:t>цілодобовий доступ до існуючих на території ділянки інженерних мереж для</w:t>
      </w:r>
      <w:r w:rsidRPr="00356A4F">
        <w:t xml:space="preserve"> </w:t>
      </w:r>
      <w:r w:rsidRPr="00356A4F">
        <w:rPr>
          <w:sz w:val="28"/>
          <w:szCs w:val="28"/>
        </w:rPr>
        <w:t>їх ремонту, обслуговування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і будівництва нових та дотримуватись правил використання</w:t>
      </w:r>
      <w:r w:rsidRPr="00356A4F">
        <w:t xml:space="preserve"> </w:t>
      </w:r>
      <w:r w:rsidRPr="00356A4F">
        <w:rPr>
          <w:sz w:val="28"/>
          <w:szCs w:val="28"/>
        </w:rPr>
        <w:t>земель</w:t>
      </w:r>
      <w:r>
        <w:rPr>
          <w:sz w:val="28"/>
          <w:szCs w:val="28"/>
        </w:rPr>
        <w:t xml:space="preserve"> в </w:t>
      </w:r>
      <w:r w:rsidRPr="00356A4F">
        <w:rPr>
          <w:sz w:val="28"/>
          <w:szCs w:val="28"/>
        </w:rPr>
        <w:t>охоронній зоні згідно вимогами інж</w:t>
      </w:r>
      <w:r>
        <w:rPr>
          <w:sz w:val="28"/>
          <w:szCs w:val="28"/>
        </w:rPr>
        <w:t>енерних служб мі</w:t>
      </w:r>
      <w:r w:rsidRPr="00356A4F">
        <w:rPr>
          <w:sz w:val="28"/>
          <w:szCs w:val="28"/>
        </w:rPr>
        <w:t>ста.</w:t>
      </w:r>
    </w:p>
    <w:p w:rsidR="00356A4F" w:rsidRPr="00356A4F" w:rsidRDefault="00356A4F" w:rsidP="00356A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56A4F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в Личаківську об'є</w:t>
      </w:r>
      <w:r w:rsidRPr="00356A4F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356A4F">
        <w:rPr>
          <w:sz w:val="28"/>
          <w:szCs w:val="28"/>
        </w:rPr>
        <w:t>у Львівській області.</w:t>
      </w:r>
    </w:p>
    <w:p w:rsidR="00356A4F" w:rsidRDefault="00356A4F" w:rsidP="00356A4F">
      <w:pPr>
        <w:jc w:val="both"/>
        <w:rPr>
          <w:sz w:val="28"/>
          <w:szCs w:val="28"/>
        </w:rPr>
      </w:pPr>
    </w:p>
    <w:p w:rsidR="00356A4F" w:rsidRDefault="00356A4F" w:rsidP="00356A4F">
      <w:pPr>
        <w:jc w:val="both"/>
        <w:rPr>
          <w:sz w:val="28"/>
          <w:szCs w:val="28"/>
        </w:rPr>
      </w:pPr>
    </w:p>
    <w:p w:rsidR="00356A4F" w:rsidRPr="00356A4F" w:rsidRDefault="00356A4F" w:rsidP="00356A4F">
      <w:pPr>
        <w:jc w:val="both"/>
        <w:rPr>
          <w:sz w:val="28"/>
          <w:szCs w:val="28"/>
        </w:rPr>
      </w:pPr>
      <w:r w:rsidRPr="00356A4F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 В. Квурт</w:t>
      </w:r>
      <w:bookmarkStart w:id="1" w:name="_GoBack"/>
      <w:bookmarkEnd w:id="1"/>
    </w:p>
    <w:p w:rsidR="00213958" w:rsidRPr="006F2805" w:rsidRDefault="00213958" w:rsidP="00356A4F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975" w:rsidRDefault="00186975">
      <w:r>
        <w:separator/>
      </w:r>
    </w:p>
  </w:endnote>
  <w:endnote w:type="continuationSeparator" w:id="0">
    <w:p w:rsidR="00186975" w:rsidRDefault="00186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975" w:rsidRDefault="00186975">
      <w:r>
        <w:separator/>
      </w:r>
    </w:p>
  </w:footnote>
  <w:footnote w:type="continuationSeparator" w:id="0">
    <w:p w:rsidR="00186975" w:rsidRDefault="00186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E54C7"/>
    <w:multiLevelType w:val="multilevel"/>
    <w:tmpl w:val="EBCA5E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697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6A4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0C14C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A44C5-0734-4282-88D3-F6FFD9C1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1419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2023-08-29T11:33:00Z</dcterms:modified>
</cp:coreProperties>
</file>