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3337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гр.Лизан М.Є.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та надання у власність</w:t>
            </w:r>
            <w:r>
              <w:br/>
            </w:r>
            <w:r>
              <w:rPr>
                <w:b/>
                <w:sz w:val="28"/>
              </w:rPr>
              <w:t>земельної ділянки по вул.Галицька</w:t>
            </w:r>
            <w:r>
              <w:br/>
            </w:r>
            <w:r>
              <w:rPr>
                <w:b/>
                <w:sz w:val="28"/>
              </w:rPr>
              <w:t>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33379" w:rsidRPr="00C33379" w:rsidRDefault="00C33379" w:rsidP="00C3337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гр.Лизан M.Є.,</w:t>
      </w:r>
      <w:r w:rsidRPr="00C33379">
        <w:rPr>
          <w:sz w:val="28"/>
          <w:szCs w:val="28"/>
        </w:rPr>
        <w:t xml:space="preserve">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ділянки дл</w:t>
      </w:r>
      <w:r>
        <w:rPr>
          <w:sz w:val="28"/>
          <w:szCs w:val="28"/>
        </w:rPr>
        <w:t>я ведення садівництва по вул.Г</w:t>
      </w:r>
      <w:r w:rsidRPr="00C33379">
        <w:rPr>
          <w:sz w:val="28"/>
          <w:szCs w:val="28"/>
        </w:rPr>
        <w:t>алицька, у м.Винники, враховуючи рішення 20-ої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с</w:t>
      </w:r>
      <w:r>
        <w:rPr>
          <w:sz w:val="28"/>
          <w:szCs w:val="28"/>
        </w:rPr>
        <w:t>е</w:t>
      </w:r>
      <w:r w:rsidRPr="00C33379">
        <w:rPr>
          <w:sz w:val="28"/>
          <w:szCs w:val="28"/>
        </w:rPr>
        <w:t>сії Винниківської міської ради ві</w:t>
      </w:r>
      <w:r>
        <w:rPr>
          <w:sz w:val="28"/>
          <w:szCs w:val="28"/>
        </w:rPr>
        <w:t>д</w:t>
      </w:r>
      <w:r w:rsidRPr="00C33379">
        <w:rPr>
          <w:sz w:val="28"/>
          <w:szCs w:val="28"/>
        </w:rPr>
        <w:t xml:space="preserve"> 06.02.2020р. №2300, керуючись ст. 12. 81, 118. 121, 122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Земельного кодексу України, Законом України «Про державну реєстрацію речових прав на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нерухоме майно та їх обтяжень»</w:t>
      </w:r>
      <w:r>
        <w:rPr>
          <w:sz w:val="28"/>
          <w:szCs w:val="28"/>
        </w:rPr>
        <w:t>,</w:t>
      </w:r>
      <w:r w:rsidRPr="00C33379">
        <w:rPr>
          <w:sz w:val="28"/>
          <w:szCs w:val="28"/>
        </w:rPr>
        <w:t xml:space="preserve"> Законом Украіни «Про Державний земельний кадастр»,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Законом України «Про землеустрій», Законом України "Про місцеве самоврядування в</w:t>
      </w:r>
    </w:p>
    <w:p w:rsidR="00C33379" w:rsidRPr="00C33379" w:rsidRDefault="00C33379" w:rsidP="00C33379">
      <w:pPr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C33379">
        <w:rPr>
          <w:sz w:val="28"/>
          <w:szCs w:val="28"/>
        </w:rPr>
        <w:t>кра</w:t>
      </w:r>
      <w:r>
        <w:rPr>
          <w:sz w:val="28"/>
          <w:szCs w:val="28"/>
        </w:rPr>
        <w:t>ї</w:t>
      </w:r>
      <w:r w:rsidRPr="00C33379">
        <w:rPr>
          <w:sz w:val="28"/>
          <w:szCs w:val="28"/>
        </w:rPr>
        <w:t>ні", Винниківська міська рада</w:t>
      </w:r>
    </w:p>
    <w:p w:rsidR="00C33379" w:rsidRDefault="00C33379" w:rsidP="00C33379">
      <w:pPr>
        <w:jc w:val="center"/>
        <w:rPr>
          <w:sz w:val="28"/>
          <w:szCs w:val="28"/>
        </w:rPr>
      </w:pPr>
    </w:p>
    <w:p w:rsidR="00C33379" w:rsidRDefault="00C33379" w:rsidP="00C33379">
      <w:pPr>
        <w:jc w:val="center"/>
        <w:rPr>
          <w:sz w:val="28"/>
          <w:szCs w:val="28"/>
        </w:rPr>
      </w:pPr>
      <w:r w:rsidRPr="00C33379">
        <w:rPr>
          <w:sz w:val="28"/>
          <w:szCs w:val="28"/>
        </w:rPr>
        <w:t>ВИРІШИЛА:</w:t>
      </w:r>
    </w:p>
    <w:p w:rsidR="00C33379" w:rsidRPr="00C33379" w:rsidRDefault="00C33379" w:rsidP="00C33379">
      <w:pPr>
        <w:jc w:val="center"/>
        <w:rPr>
          <w:sz w:val="28"/>
          <w:szCs w:val="28"/>
        </w:rPr>
      </w:pPr>
    </w:p>
    <w:p w:rsidR="00C33379" w:rsidRPr="00C33379" w:rsidRDefault="00C33379" w:rsidP="00C33379">
      <w:p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1. Затвердити гр.Лизан Мар'яну</w:t>
      </w:r>
      <w:r>
        <w:rPr>
          <w:sz w:val="28"/>
          <w:szCs w:val="28"/>
        </w:rPr>
        <w:t xml:space="preserve"> Євгеновичу проект землеустрою щ</w:t>
      </w:r>
      <w:r w:rsidRPr="00C33379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та надати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у власність земельну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д</w:t>
      </w:r>
      <w:r>
        <w:rPr>
          <w:sz w:val="28"/>
          <w:szCs w:val="28"/>
        </w:rPr>
        <w:t>ілянку</w:t>
      </w:r>
      <w:r w:rsidRPr="00C33379">
        <w:rPr>
          <w:sz w:val="28"/>
          <w:szCs w:val="28"/>
        </w:rPr>
        <w:t xml:space="preserve"> (кадастровий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номер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4610160300:01:003:0195) площею 0,0220 га для індивідуального садівництва по</w:t>
      </w:r>
      <w:r>
        <w:rPr>
          <w:sz w:val="28"/>
          <w:szCs w:val="28"/>
        </w:rPr>
        <w:t xml:space="preserve"> вул.Галицька у м</w:t>
      </w:r>
      <w:r w:rsidRPr="00C33379">
        <w:rPr>
          <w:sz w:val="28"/>
          <w:szCs w:val="28"/>
        </w:rPr>
        <w:t>.Винники за рахунок земель, що не надані у власність або користування</w:t>
      </w:r>
      <w:r>
        <w:rPr>
          <w:sz w:val="28"/>
          <w:szCs w:val="28"/>
        </w:rPr>
        <w:t xml:space="preserve">, </w:t>
      </w:r>
      <w:r w:rsidRPr="00C33379">
        <w:rPr>
          <w:sz w:val="28"/>
          <w:szCs w:val="28"/>
        </w:rPr>
        <w:t>віднісши її до земель сільськогосподарського призначення</w:t>
      </w:r>
      <w:r>
        <w:rPr>
          <w:sz w:val="28"/>
          <w:szCs w:val="28"/>
        </w:rPr>
        <w:t>.</w:t>
      </w:r>
    </w:p>
    <w:p w:rsidR="00C33379" w:rsidRPr="00C33379" w:rsidRDefault="00C33379" w:rsidP="00C33379">
      <w:p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2. Гр.Лизан Мар'яну Євгеновичу:</w:t>
      </w:r>
    </w:p>
    <w:p w:rsidR="00C33379" w:rsidRPr="00C33379" w:rsidRDefault="00C33379" w:rsidP="00C33379">
      <w:p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21 Через спеціалізовану землевпорядну організацію вст</w:t>
      </w:r>
      <w:r>
        <w:rPr>
          <w:sz w:val="28"/>
          <w:szCs w:val="28"/>
        </w:rPr>
        <w:t xml:space="preserve">ановити межі земельної ділянки в </w:t>
      </w:r>
      <w:r w:rsidRPr="00C33379">
        <w:rPr>
          <w:sz w:val="28"/>
          <w:szCs w:val="28"/>
        </w:rPr>
        <w:t>натурі (на місцевості).</w:t>
      </w:r>
    </w:p>
    <w:p w:rsidR="00C33379" w:rsidRPr="00C33379" w:rsidRDefault="00C33379" w:rsidP="00C33379">
      <w:p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2.2. Здійснити реєстрацію речового права на земельну ділянку</w:t>
      </w:r>
      <w:r>
        <w:rPr>
          <w:sz w:val="28"/>
          <w:szCs w:val="28"/>
        </w:rPr>
        <w:t>, від</w:t>
      </w:r>
      <w:r w:rsidRPr="00C33379">
        <w:rPr>
          <w:sz w:val="28"/>
          <w:szCs w:val="28"/>
        </w:rPr>
        <w:t>повідно до Закону України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C33379" w:rsidRPr="00C33379" w:rsidRDefault="00C33379" w:rsidP="00C33379">
      <w:pPr>
        <w:jc w:val="both"/>
        <w:rPr>
          <w:sz w:val="28"/>
          <w:szCs w:val="28"/>
        </w:rPr>
      </w:pPr>
      <w:r w:rsidRPr="00C33379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.3. Забезпечити цілод</w:t>
      </w:r>
      <w:r w:rsidRPr="00C33379">
        <w:rPr>
          <w:sz w:val="28"/>
          <w:szCs w:val="28"/>
        </w:rPr>
        <w:t>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земель 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C33379" w:rsidRDefault="00C33379" w:rsidP="00C333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33379">
        <w:rPr>
          <w:sz w:val="28"/>
          <w:szCs w:val="28"/>
        </w:rPr>
        <w:t>Рішення надіслати в Личаківську об'</w:t>
      </w:r>
      <w:r>
        <w:rPr>
          <w:sz w:val="28"/>
          <w:szCs w:val="28"/>
        </w:rPr>
        <w:t>є</w:t>
      </w:r>
      <w:r w:rsidRPr="00C33379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C33379" w:rsidRPr="00C33379" w:rsidRDefault="00C33379" w:rsidP="00C33379">
      <w:pPr>
        <w:jc w:val="both"/>
        <w:rPr>
          <w:sz w:val="28"/>
          <w:szCs w:val="28"/>
        </w:rPr>
      </w:pPr>
    </w:p>
    <w:p w:rsidR="00213958" w:rsidRPr="006F2805" w:rsidRDefault="00C33379" w:rsidP="00C33379">
      <w:p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C33379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C60" w:rsidRDefault="00CA6C60">
      <w:r>
        <w:separator/>
      </w:r>
    </w:p>
  </w:endnote>
  <w:endnote w:type="continuationSeparator" w:id="0">
    <w:p w:rsidR="00CA6C60" w:rsidRDefault="00CA6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C60" w:rsidRDefault="00CA6C60">
      <w:r>
        <w:separator/>
      </w:r>
    </w:p>
  </w:footnote>
  <w:footnote w:type="continuationSeparator" w:id="0">
    <w:p w:rsidR="00CA6C60" w:rsidRDefault="00CA6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3379"/>
    <w:rsid w:val="00C42F0B"/>
    <w:rsid w:val="00C4619E"/>
    <w:rsid w:val="00C805F1"/>
    <w:rsid w:val="00C903A2"/>
    <w:rsid w:val="00CA6C60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3BCF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51207-D0BC-4D4F-8344-A777DF836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1347</Words>
  <Characters>769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2023-07-26T07:14:00Z</dcterms:modified>
</cp:coreProperties>
</file>