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43B0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гр.Ярошевській Г.Й. для ведення садівництва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43B0C" w:rsidRPr="00543B0C" w:rsidRDefault="00543B0C" w:rsidP="00543B0C">
      <w:pPr>
        <w:ind w:firstLine="567"/>
        <w:jc w:val="both"/>
        <w:rPr>
          <w:sz w:val="28"/>
          <w:szCs w:val="28"/>
        </w:rPr>
      </w:pPr>
      <w:r w:rsidRPr="00543B0C">
        <w:rPr>
          <w:sz w:val="28"/>
          <w:szCs w:val="28"/>
        </w:rPr>
        <w:t>Розглянувши заяву (клопотання) гр.Ярошевськ</w:t>
      </w:r>
      <w:r>
        <w:rPr>
          <w:sz w:val="28"/>
          <w:szCs w:val="28"/>
        </w:rPr>
        <w:t>ої Г.Й., графічний матеріал на я</w:t>
      </w:r>
      <w:r w:rsidRPr="00543B0C">
        <w:rPr>
          <w:sz w:val="28"/>
          <w:szCs w:val="28"/>
        </w:rPr>
        <w:t xml:space="preserve">кому зазначено бажане місце розташування земельної ділянки, керуючись </w:t>
      </w:r>
      <w:r>
        <w:rPr>
          <w:sz w:val="28"/>
          <w:szCs w:val="28"/>
        </w:rPr>
        <w:t>К</w:t>
      </w:r>
      <w:r w:rsidRPr="00543B0C">
        <w:rPr>
          <w:sz w:val="28"/>
          <w:szCs w:val="28"/>
        </w:rPr>
        <w:t>онституцією України, ч. 6 ст.118 Земельного кодексу України, Законом України Про місцеве самоврядування в Україні", Винниківська міська рада</w:t>
      </w:r>
    </w:p>
    <w:p w:rsidR="00543B0C" w:rsidRPr="00543B0C" w:rsidRDefault="00543B0C" w:rsidP="00543B0C">
      <w:pPr>
        <w:jc w:val="center"/>
        <w:rPr>
          <w:b/>
          <w:sz w:val="28"/>
          <w:szCs w:val="28"/>
        </w:rPr>
      </w:pPr>
    </w:p>
    <w:p w:rsidR="00543B0C" w:rsidRPr="00543B0C" w:rsidRDefault="00543B0C" w:rsidP="00543B0C">
      <w:pPr>
        <w:jc w:val="center"/>
        <w:rPr>
          <w:b/>
          <w:sz w:val="28"/>
          <w:szCs w:val="28"/>
        </w:rPr>
      </w:pPr>
      <w:r w:rsidRPr="00543B0C">
        <w:rPr>
          <w:b/>
          <w:sz w:val="28"/>
          <w:szCs w:val="28"/>
        </w:rPr>
        <w:t>ВИРІШИЛА:</w:t>
      </w:r>
    </w:p>
    <w:p w:rsidR="00543B0C" w:rsidRPr="00543B0C" w:rsidRDefault="00543B0C" w:rsidP="00543B0C">
      <w:pPr>
        <w:jc w:val="both"/>
        <w:rPr>
          <w:sz w:val="28"/>
          <w:szCs w:val="28"/>
        </w:rPr>
      </w:pPr>
    </w:p>
    <w:p w:rsidR="00543B0C" w:rsidRDefault="00543B0C" w:rsidP="00543B0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43B0C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</w:t>
      </w:r>
      <w:r>
        <w:rPr>
          <w:sz w:val="28"/>
          <w:szCs w:val="28"/>
        </w:rPr>
        <w:t xml:space="preserve"> </w:t>
      </w:r>
      <w:r w:rsidRPr="00543B0C">
        <w:rPr>
          <w:sz w:val="28"/>
          <w:szCs w:val="28"/>
        </w:rPr>
        <w:t>Ярошевській Галині Йосипівні орієнтовною площею 0,1000 га для ведення садівництва по вул.</w:t>
      </w:r>
      <w:r>
        <w:rPr>
          <w:sz w:val="28"/>
          <w:szCs w:val="28"/>
        </w:rPr>
        <w:t xml:space="preserve"> </w:t>
      </w:r>
      <w:r w:rsidRPr="00543B0C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543B0C">
        <w:rPr>
          <w:sz w:val="28"/>
          <w:szCs w:val="28"/>
        </w:rPr>
        <w:t>Хмельницького у м.</w:t>
      </w:r>
      <w:r>
        <w:rPr>
          <w:sz w:val="28"/>
          <w:szCs w:val="28"/>
        </w:rPr>
        <w:t xml:space="preserve"> </w:t>
      </w:r>
      <w:r w:rsidRPr="00543B0C">
        <w:rPr>
          <w:sz w:val="28"/>
          <w:szCs w:val="28"/>
        </w:rPr>
        <w:t>Винники (графічний</w:t>
      </w:r>
      <w:r>
        <w:rPr>
          <w:sz w:val="28"/>
          <w:szCs w:val="28"/>
        </w:rPr>
        <w:t xml:space="preserve"> додаток №</w:t>
      </w:r>
      <w:r w:rsidRPr="00543B0C">
        <w:rPr>
          <w:sz w:val="28"/>
          <w:szCs w:val="28"/>
        </w:rPr>
        <w:t>l).</w:t>
      </w:r>
    </w:p>
    <w:p w:rsidR="00543B0C" w:rsidRDefault="00543B0C" w:rsidP="00543B0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43B0C">
        <w:rPr>
          <w:sz w:val="28"/>
          <w:szCs w:val="28"/>
        </w:rPr>
        <w:t>Гр. Ярошевській Галині Йосипівні у встановленому законом порядку подати на затвердження Винниківської міської ради проект землеустрою що</w:t>
      </w:r>
      <w:r>
        <w:rPr>
          <w:sz w:val="28"/>
          <w:szCs w:val="28"/>
        </w:rPr>
        <w:t>до відведення земельної ділянки.</w:t>
      </w:r>
    </w:p>
    <w:p w:rsidR="00543B0C" w:rsidRPr="00543B0C" w:rsidRDefault="00543B0C" w:rsidP="00543B0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543B0C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43B0C" w:rsidRDefault="00543B0C" w:rsidP="00543B0C">
      <w:pPr>
        <w:jc w:val="both"/>
        <w:rPr>
          <w:sz w:val="28"/>
          <w:szCs w:val="28"/>
        </w:rPr>
      </w:pPr>
    </w:p>
    <w:p w:rsidR="00543B0C" w:rsidRDefault="00543B0C" w:rsidP="00543B0C">
      <w:pPr>
        <w:jc w:val="both"/>
        <w:rPr>
          <w:sz w:val="28"/>
          <w:szCs w:val="28"/>
        </w:rPr>
      </w:pPr>
    </w:p>
    <w:p w:rsidR="00213958" w:rsidRPr="00543B0C" w:rsidRDefault="00543B0C" w:rsidP="00543B0C">
      <w:pPr>
        <w:jc w:val="both"/>
        <w:rPr>
          <w:b/>
          <w:sz w:val="28"/>
          <w:szCs w:val="28"/>
        </w:rPr>
      </w:pPr>
      <w:r w:rsidRPr="00543B0C">
        <w:rPr>
          <w:b/>
          <w:sz w:val="28"/>
          <w:szCs w:val="28"/>
        </w:rPr>
        <w:t>Секретар ради</w:t>
      </w:r>
      <w:r w:rsidRPr="00543B0C">
        <w:rPr>
          <w:b/>
          <w:sz w:val="28"/>
          <w:szCs w:val="28"/>
        </w:rPr>
        <w:t xml:space="preserve">                                                                                 </w:t>
      </w:r>
      <w:r w:rsidRPr="00543B0C">
        <w:rPr>
          <w:b/>
          <w:sz w:val="28"/>
          <w:szCs w:val="28"/>
        </w:rPr>
        <w:t>І.Жуковський</w:t>
      </w:r>
    </w:p>
    <w:sectPr w:rsidR="00213958" w:rsidRPr="00543B0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4A3C" w:rsidRDefault="00064A3C">
      <w:r>
        <w:separator/>
      </w:r>
    </w:p>
  </w:endnote>
  <w:endnote w:type="continuationSeparator" w:id="0">
    <w:p w:rsidR="00064A3C" w:rsidRDefault="00064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4A3C" w:rsidRDefault="00064A3C">
      <w:r>
        <w:separator/>
      </w:r>
    </w:p>
  </w:footnote>
  <w:footnote w:type="continuationSeparator" w:id="0">
    <w:p w:rsidR="00064A3C" w:rsidRDefault="00064A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A538D"/>
    <w:multiLevelType w:val="hybridMultilevel"/>
    <w:tmpl w:val="1D64078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4A3C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3B0C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7134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1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3AF00-A8D7-412F-9360-C29CCDCCB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936</Words>
  <Characters>534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2023-08-09T07:19:00Z</dcterms:modified>
</cp:coreProperties>
</file>