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31AE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гр.Янішевському Т.Я. для ведення садівництва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331AEF" w:rsidP="00331AEF">
      <w:pPr>
        <w:ind w:firstLine="567"/>
        <w:jc w:val="both"/>
        <w:rPr>
          <w:sz w:val="28"/>
          <w:szCs w:val="28"/>
        </w:rPr>
      </w:pPr>
      <w:r w:rsidRPr="00331AEF">
        <w:rPr>
          <w:sz w:val="28"/>
          <w:szCs w:val="28"/>
        </w:rPr>
        <w:t>Розглянувши заяву (клопотання) гр.Янішевського Т.Я.,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331AEF">
        <w:rPr>
          <w:sz w:val="28"/>
          <w:szCs w:val="28"/>
        </w:rPr>
        <w:t>"Про місцеве самоврядування в Україні", Винниківська міська рада</w:t>
      </w:r>
    </w:p>
    <w:p w:rsidR="00331AEF" w:rsidRDefault="00331AEF" w:rsidP="00331AEF">
      <w:pPr>
        <w:ind w:firstLine="567"/>
        <w:jc w:val="both"/>
        <w:rPr>
          <w:sz w:val="28"/>
          <w:szCs w:val="28"/>
        </w:rPr>
      </w:pPr>
    </w:p>
    <w:p w:rsidR="00331AEF" w:rsidRDefault="00331AEF" w:rsidP="00331AEF">
      <w:pPr>
        <w:ind w:firstLine="567"/>
        <w:jc w:val="center"/>
        <w:rPr>
          <w:b/>
          <w:sz w:val="28"/>
          <w:szCs w:val="28"/>
        </w:rPr>
      </w:pPr>
      <w:r w:rsidRPr="00331AEF">
        <w:rPr>
          <w:b/>
          <w:sz w:val="28"/>
          <w:szCs w:val="28"/>
        </w:rPr>
        <w:t>ВИРІШИЛА:</w:t>
      </w:r>
    </w:p>
    <w:p w:rsidR="00331AEF" w:rsidRDefault="00331AEF" w:rsidP="00331AEF">
      <w:pPr>
        <w:ind w:firstLine="567"/>
        <w:jc w:val="center"/>
        <w:rPr>
          <w:b/>
          <w:sz w:val="28"/>
          <w:szCs w:val="28"/>
        </w:rPr>
      </w:pPr>
    </w:p>
    <w:p w:rsidR="00331AEF" w:rsidRDefault="00331AEF" w:rsidP="00331AE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31AEF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гр.Янішевському Тарасу Ярославовичу орієнтовною площею 0,1000 га для ведення садівництва по вул. Б.Хмельницького у</w:t>
      </w:r>
      <w:r>
        <w:rPr>
          <w:sz w:val="28"/>
          <w:szCs w:val="28"/>
        </w:rPr>
        <w:t xml:space="preserve"> м.Винники (графічний додаток №</w:t>
      </w:r>
      <w:r w:rsidRPr="00331AEF">
        <w:rPr>
          <w:sz w:val="28"/>
          <w:szCs w:val="28"/>
        </w:rPr>
        <w:t>l).</w:t>
      </w:r>
    </w:p>
    <w:p w:rsidR="00331AEF" w:rsidRDefault="00331AEF" w:rsidP="00331AE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31AEF">
        <w:rPr>
          <w:sz w:val="28"/>
          <w:szCs w:val="28"/>
        </w:rPr>
        <w:t>Гр. Янішевському Тарасу Ярославовичу у встановленому законом порядку подати на затвердження Винниківської міської рад</w:t>
      </w:r>
      <w:r>
        <w:rPr>
          <w:sz w:val="28"/>
          <w:szCs w:val="28"/>
        </w:rPr>
        <w:t>и проект землеустрою щодо відвед</w:t>
      </w:r>
      <w:bookmarkStart w:id="1" w:name="_GoBack"/>
      <w:bookmarkEnd w:id="1"/>
      <w:r w:rsidRPr="00331AEF">
        <w:rPr>
          <w:sz w:val="28"/>
          <w:szCs w:val="28"/>
        </w:rPr>
        <w:t>ення земельної ділянки.</w:t>
      </w:r>
    </w:p>
    <w:p w:rsidR="00331AEF" w:rsidRPr="00331AEF" w:rsidRDefault="00331AEF" w:rsidP="00331AE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31AEF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31AEF" w:rsidRDefault="00331AEF" w:rsidP="00331AEF">
      <w:pPr>
        <w:ind w:firstLine="567"/>
        <w:jc w:val="both"/>
        <w:rPr>
          <w:b/>
          <w:sz w:val="28"/>
          <w:szCs w:val="28"/>
        </w:rPr>
      </w:pPr>
    </w:p>
    <w:p w:rsidR="00331AEF" w:rsidRDefault="00331AEF" w:rsidP="00331AEF">
      <w:pPr>
        <w:ind w:firstLine="567"/>
        <w:jc w:val="both"/>
        <w:rPr>
          <w:b/>
          <w:sz w:val="28"/>
          <w:szCs w:val="28"/>
        </w:rPr>
      </w:pPr>
    </w:p>
    <w:p w:rsidR="00331AEF" w:rsidRPr="00331AEF" w:rsidRDefault="00331AEF" w:rsidP="00331AEF">
      <w:pPr>
        <w:ind w:firstLine="567"/>
        <w:jc w:val="both"/>
        <w:rPr>
          <w:b/>
          <w:sz w:val="28"/>
          <w:szCs w:val="28"/>
        </w:rPr>
      </w:pPr>
      <w:r w:rsidRPr="00331AEF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              </w:t>
      </w:r>
      <w:r w:rsidRPr="00331AEF">
        <w:rPr>
          <w:b/>
          <w:sz w:val="28"/>
          <w:szCs w:val="28"/>
        </w:rPr>
        <w:t>І.Жуковський</w:t>
      </w:r>
    </w:p>
    <w:sectPr w:rsidR="00331AEF" w:rsidRPr="00331AE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D0D" w:rsidRDefault="00156D0D">
      <w:r>
        <w:separator/>
      </w:r>
    </w:p>
  </w:endnote>
  <w:endnote w:type="continuationSeparator" w:id="0">
    <w:p w:rsidR="00156D0D" w:rsidRDefault="00156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D0D" w:rsidRDefault="00156D0D">
      <w:r>
        <w:separator/>
      </w:r>
    </w:p>
  </w:footnote>
  <w:footnote w:type="continuationSeparator" w:id="0">
    <w:p w:rsidR="00156D0D" w:rsidRDefault="00156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BAF1B85"/>
    <w:multiLevelType w:val="hybridMultilevel"/>
    <w:tmpl w:val="0C62783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6D0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1AE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E586F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B9677-5BB7-44E8-BB4B-9503C90F4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2023-08-09T11:56:00Z</dcterms:modified>
</cp:coreProperties>
</file>