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53D6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53D6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Ковалику Є.Є.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53D61" w:rsidRPr="00053D61" w:rsidRDefault="00053D61" w:rsidP="00053D61">
      <w:pPr>
        <w:ind w:firstLine="720"/>
        <w:rPr>
          <w:sz w:val="28"/>
          <w:szCs w:val="28"/>
        </w:rPr>
      </w:pPr>
      <w:r w:rsidRPr="00053D61">
        <w:rPr>
          <w:sz w:val="28"/>
          <w:szCs w:val="28"/>
        </w:rPr>
        <w:t>Розглянувши заяву (клопотання) гр. Ковалика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графічний матеріал на- якому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 xml:space="preserve">зазначено </w:t>
      </w:r>
      <w:r>
        <w:rPr>
          <w:sz w:val="28"/>
          <w:szCs w:val="28"/>
        </w:rPr>
        <w:t>бажане місце розташування земе</w:t>
      </w:r>
      <w:r w:rsidRPr="00053D61">
        <w:rPr>
          <w:sz w:val="28"/>
          <w:szCs w:val="28"/>
        </w:rPr>
        <w:t>ль</w:t>
      </w:r>
      <w:r>
        <w:rPr>
          <w:sz w:val="28"/>
          <w:szCs w:val="28"/>
        </w:rPr>
        <w:t>ної ділянки, керуючись Конституц</w:t>
      </w:r>
      <w:r w:rsidRPr="00053D61">
        <w:rPr>
          <w:sz w:val="28"/>
          <w:szCs w:val="28"/>
        </w:rPr>
        <w:t>ією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України, ч. 6 ст.118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"Про місцеве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053D61" w:rsidRDefault="00053D61" w:rsidP="00053D61">
      <w:pPr>
        <w:jc w:val="center"/>
        <w:rPr>
          <w:sz w:val="28"/>
          <w:szCs w:val="28"/>
        </w:rPr>
      </w:pPr>
    </w:p>
    <w:p w:rsidR="00053D61" w:rsidRDefault="00053D61" w:rsidP="00053D61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053D61">
        <w:rPr>
          <w:sz w:val="28"/>
          <w:szCs w:val="28"/>
        </w:rPr>
        <w:t>ШИЛА:</w:t>
      </w:r>
    </w:p>
    <w:p w:rsidR="00053D61" w:rsidRPr="00053D61" w:rsidRDefault="00053D61" w:rsidP="00053D61">
      <w:pPr>
        <w:jc w:val="center"/>
        <w:rPr>
          <w:sz w:val="28"/>
          <w:szCs w:val="28"/>
        </w:rPr>
      </w:pPr>
    </w:p>
    <w:p w:rsidR="00053D61" w:rsidRPr="00053D61" w:rsidRDefault="00053D61" w:rsidP="00053D61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053D61">
        <w:rPr>
          <w:sz w:val="28"/>
          <w:szCs w:val="28"/>
        </w:rPr>
        <w:t>Дати дозвіл на розроблення проекту землеустрою щодо відведення земельної</w:t>
      </w:r>
    </w:p>
    <w:p w:rsidR="00053D61" w:rsidRPr="00053D61" w:rsidRDefault="00053D61" w:rsidP="00053D61">
      <w:pPr>
        <w:rPr>
          <w:sz w:val="28"/>
          <w:szCs w:val="28"/>
        </w:rPr>
      </w:pPr>
      <w:r w:rsidRPr="00053D61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Ковалику Євгенію Євгенієвичу ор</w:t>
      </w:r>
      <w:r>
        <w:rPr>
          <w:sz w:val="28"/>
          <w:szCs w:val="28"/>
        </w:rPr>
        <w:t xml:space="preserve">ієнтовною площею 0,0700 </w:t>
      </w:r>
      <w:r w:rsidRPr="00053D61">
        <w:rPr>
          <w:sz w:val="28"/>
          <w:szCs w:val="28"/>
        </w:rPr>
        <w:t>га для ведення садівництва по вул.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Хмельницького у м.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Винники (графічний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додаток №l)</w:t>
      </w:r>
    </w:p>
    <w:p w:rsidR="00053D61" w:rsidRPr="00053D61" w:rsidRDefault="00053D61" w:rsidP="00053D61">
      <w:pPr>
        <w:rPr>
          <w:sz w:val="28"/>
          <w:szCs w:val="28"/>
        </w:rPr>
      </w:pPr>
      <w:r w:rsidRPr="00053D61">
        <w:rPr>
          <w:sz w:val="28"/>
          <w:szCs w:val="28"/>
        </w:rPr>
        <w:t>2. Гр.</w:t>
      </w:r>
      <w:r>
        <w:rPr>
          <w:sz w:val="28"/>
          <w:szCs w:val="28"/>
        </w:rPr>
        <w:t xml:space="preserve"> Ковалику Євгенію Є</w:t>
      </w:r>
      <w:r w:rsidRPr="00053D61">
        <w:rPr>
          <w:sz w:val="28"/>
          <w:szCs w:val="28"/>
        </w:rPr>
        <w:t>вгенієвичу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земельної ділянки.</w:t>
      </w:r>
    </w:p>
    <w:p w:rsidR="00053D61" w:rsidRPr="00053D61" w:rsidRDefault="00053D61" w:rsidP="00053D61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053D61">
        <w:rPr>
          <w:sz w:val="28"/>
          <w:szCs w:val="28"/>
        </w:rPr>
        <w:t>ння земельної ділянки приступити після оформлення документ</w:t>
      </w:r>
      <w:r>
        <w:rPr>
          <w:sz w:val="28"/>
          <w:szCs w:val="28"/>
        </w:rPr>
        <w:t>і</w:t>
      </w:r>
      <w:r w:rsidRPr="00053D61">
        <w:rPr>
          <w:sz w:val="28"/>
          <w:szCs w:val="28"/>
        </w:rPr>
        <w:t>в на</w:t>
      </w:r>
    </w:p>
    <w:p w:rsidR="00053D61" w:rsidRPr="00053D61" w:rsidRDefault="00053D61" w:rsidP="00053D61">
      <w:pPr>
        <w:rPr>
          <w:sz w:val="28"/>
          <w:szCs w:val="28"/>
        </w:rPr>
      </w:pPr>
      <w:r>
        <w:rPr>
          <w:sz w:val="28"/>
          <w:szCs w:val="28"/>
        </w:rPr>
        <w:t xml:space="preserve">землю та </w:t>
      </w:r>
      <w:r w:rsidRPr="00053D61">
        <w:rPr>
          <w:sz w:val="28"/>
          <w:szCs w:val="28"/>
        </w:rPr>
        <w:t>встановлення її меж в натурі (на місцевості).</w:t>
      </w:r>
    </w:p>
    <w:p w:rsidR="00053D61" w:rsidRPr="00053D61" w:rsidRDefault="00053D61" w:rsidP="00053D61">
      <w:pPr>
        <w:rPr>
          <w:sz w:val="28"/>
          <w:szCs w:val="28"/>
        </w:rPr>
      </w:pPr>
    </w:p>
    <w:p w:rsidR="00053D61" w:rsidRPr="00053D61" w:rsidRDefault="00053D61" w:rsidP="00053D6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53D61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                     І.Жуковський </w:t>
      </w:r>
    </w:p>
    <w:sectPr w:rsidR="00053D61" w:rsidRPr="00053D6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9CC" w:rsidRDefault="001849CC">
      <w:r>
        <w:separator/>
      </w:r>
    </w:p>
  </w:endnote>
  <w:endnote w:type="continuationSeparator" w:id="0">
    <w:p w:rsidR="001849CC" w:rsidRDefault="00184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9CC" w:rsidRDefault="001849CC">
      <w:r>
        <w:separator/>
      </w:r>
    </w:p>
  </w:footnote>
  <w:footnote w:type="continuationSeparator" w:id="0">
    <w:p w:rsidR="001849CC" w:rsidRDefault="001849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3D61"/>
    <w:rsid w:val="000807BF"/>
    <w:rsid w:val="001125AA"/>
    <w:rsid w:val="001849C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343F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7C71E-49ED-4948-BBDF-1135395BC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2023-08-10T13:15:00Z</dcterms:modified>
</cp:coreProperties>
</file>