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249B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249B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Яцишину В.М. для індивідуального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249BE" w:rsidRPr="008249BE" w:rsidRDefault="008249BE" w:rsidP="008249BE">
      <w:pPr>
        <w:ind w:firstLine="720"/>
        <w:rPr>
          <w:sz w:val="28"/>
          <w:szCs w:val="28"/>
        </w:rPr>
      </w:pPr>
      <w:r w:rsidRPr="008249BE">
        <w:rPr>
          <w:sz w:val="28"/>
          <w:szCs w:val="28"/>
        </w:rPr>
        <w:t>Розглянувши заяву (клопотання) гр.Яцишина В.М., графічний матеріал на якому</w:t>
      </w:r>
      <w:r>
        <w:rPr>
          <w:sz w:val="28"/>
          <w:szCs w:val="28"/>
        </w:rPr>
        <w:t xml:space="preserve"> </w:t>
      </w:r>
      <w:r w:rsidRPr="008249BE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8249BE">
        <w:rPr>
          <w:sz w:val="28"/>
          <w:szCs w:val="28"/>
        </w:rPr>
        <w:t>України, ч.6 ст.118 Земельног</w:t>
      </w:r>
      <w:r>
        <w:rPr>
          <w:sz w:val="28"/>
          <w:szCs w:val="28"/>
        </w:rPr>
        <w:t>о кодексу України, Законом Украї</w:t>
      </w:r>
      <w:r w:rsidRPr="008249BE">
        <w:rPr>
          <w:sz w:val="28"/>
          <w:szCs w:val="28"/>
        </w:rPr>
        <w:t>ни "Про місцеве</w:t>
      </w:r>
      <w:r>
        <w:rPr>
          <w:sz w:val="28"/>
          <w:szCs w:val="28"/>
        </w:rPr>
        <w:t xml:space="preserve"> </w:t>
      </w:r>
      <w:r w:rsidRPr="008249BE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8249BE" w:rsidRDefault="008249BE" w:rsidP="008249BE">
      <w:pPr>
        <w:jc w:val="center"/>
        <w:rPr>
          <w:sz w:val="28"/>
          <w:szCs w:val="28"/>
        </w:rPr>
      </w:pPr>
    </w:p>
    <w:p w:rsidR="008249BE" w:rsidRDefault="008249BE" w:rsidP="008249BE">
      <w:pPr>
        <w:jc w:val="center"/>
        <w:rPr>
          <w:sz w:val="28"/>
          <w:szCs w:val="28"/>
        </w:rPr>
      </w:pPr>
      <w:r w:rsidRPr="008249BE">
        <w:rPr>
          <w:sz w:val="28"/>
          <w:szCs w:val="28"/>
        </w:rPr>
        <w:t>ВИРІШИЛА:</w:t>
      </w:r>
    </w:p>
    <w:p w:rsidR="008249BE" w:rsidRPr="008249BE" w:rsidRDefault="008249BE" w:rsidP="008249BE">
      <w:pPr>
        <w:jc w:val="center"/>
        <w:rPr>
          <w:sz w:val="28"/>
          <w:szCs w:val="28"/>
        </w:rPr>
      </w:pPr>
    </w:p>
    <w:p w:rsidR="008249BE" w:rsidRPr="008249BE" w:rsidRDefault="008249BE" w:rsidP="008249BE">
      <w:pPr>
        <w:rPr>
          <w:sz w:val="28"/>
          <w:szCs w:val="28"/>
        </w:rPr>
      </w:pPr>
      <w:r w:rsidRPr="008249BE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8249BE" w:rsidRPr="008249BE" w:rsidRDefault="008249BE" w:rsidP="008249BE">
      <w:pPr>
        <w:rPr>
          <w:sz w:val="28"/>
          <w:szCs w:val="28"/>
        </w:rPr>
      </w:pPr>
      <w:r w:rsidRPr="008249BE">
        <w:rPr>
          <w:sz w:val="28"/>
          <w:szCs w:val="28"/>
        </w:rPr>
        <w:t>ділянки у власність гр.Яцишину Володимиру</w:t>
      </w:r>
      <w:r>
        <w:rPr>
          <w:sz w:val="28"/>
          <w:szCs w:val="28"/>
        </w:rPr>
        <w:t xml:space="preserve"> Маріановичу орієнтовною площею </w:t>
      </w:r>
      <w:r w:rsidRPr="008249BE">
        <w:rPr>
          <w:sz w:val="28"/>
          <w:szCs w:val="28"/>
        </w:rPr>
        <w:t>0,0600 га для індивідуального садівництва по вул.</w:t>
      </w:r>
      <w:r>
        <w:rPr>
          <w:sz w:val="28"/>
          <w:szCs w:val="28"/>
        </w:rPr>
        <w:t xml:space="preserve"> </w:t>
      </w:r>
      <w:r w:rsidRPr="008249BE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8249BE">
        <w:rPr>
          <w:sz w:val="28"/>
          <w:szCs w:val="28"/>
        </w:rPr>
        <w:t>Хмельницького у м.Винники</w:t>
      </w:r>
      <w:r>
        <w:rPr>
          <w:sz w:val="28"/>
          <w:szCs w:val="28"/>
        </w:rPr>
        <w:t xml:space="preserve"> </w:t>
      </w:r>
      <w:r w:rsidRPr="008249BE">
        <w:rPr>
          <w:sz w:val="28"/>
          <w:szCs w:val="28"/>
        </w:rPr>
        <w:t>(графічний додаток №1).</w:t>
      </w:r>
    </w:p>
    <w:p w:rsidR="008249BE" w:rsidRPr="008249BE" w:rsidRDefault="008249BE" w:rsidP="008249BE">
      <w:pPr>
        <w:rPr>
          <w:sz w:val="28"/>
          <w:szCs w:val="28"/>
        </w:rPr>
      </w:pPr>
      <w:r w:rsidRPr="008249BE">
        <w:rPr>
          <w:sz w:val="28"/>
          <w:szCs w:val="28"/>
        </w:rPr>
        <w:t>2. Гр.Яцишину Володимиру Маріановичу у встан</w:t>
      </w:r>
      <w:r>
        <w:rPr>
          <w:sz w:val="28"/>
          <w:szCs w:val="28"/>
        </w:rPr>
        <w:t xml:space="preserve">овленому законом порядку подати </w:t>
      </w:r>
      <w:r w:rsidRPr="008249BE">
        <w:rPr>
          <w:sz w:val="28"/>
          <w:szCs w:val="28"/>
        </w:rPr>
        <w:t>на 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8249BE">
        <w:rPr>
          <w:sz w:val="28"/>
          <w:szCs w:val="28"/>
        </w:rPr>
        <w:t>земельної ділянки.</w:t>
      </w:r>
    </w:p>
    <w:p w:rsidR="008249BE" w:rsidRPr="008249BE" w:rsidRDefault="008249BE" w:rsidP="008249BE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8249BE">
        <w:rPr>
          <w:sz w:val="28"/>
          <w:szCs w:val="28"/>
        </w:rPr>
        <w:t>ння земельної ділянки приступити після оформлення документів на</w:t>
      </w:r>
    </w:p>
    <w:p w:rsidR="008249BE" w:rsidRPr="008249BE" w:rsidRDefault="008249BE" w:rsidP="008249BE">
      <w:pPr>
        <w:rPr>
          <w:sz w:val="28"/>
          <w:szCs w:val="28"/>
        </w:rPr>
      </w:pPr>
      <w:r w:rsidRPr="008249BE">
        <w:rPr>
          <w:sz w:val="28"/>
          <w:szCs w:val="28"/>
        </w:rPr>
        <w:t>землю та встановлення її меж в натурі (на місцевості).</w:t>
      </w:r>
    </w:p>
    <w:p w:rsidR="008249BE" w:rsidRDefault="008249BE" w:rsidP="008249BE">
      <w:pPr>
        <w:rPr>
          <w:sz w:val="28"/>
          <w:szCs w:val="28"/>
        </w:rPr>
      </w:pPr>
    </w:p>
    <w:p w:rsidR="00213958" w:rsidRPr="006F2805" w:rsidRDefault="008249BE" w:rsidP="008249BE">
      <w:pPr>
        <w:rPr>
          <w:sz w:val="28"/>
          <w:szCs w:val="28"/>
        </w:rPr>
      </w:pPr>
      <w:r w:rsidRPr="008249BE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І</w:t>
      </w:r>
      <w:bookmarkStart w:id="1" w:name="_GoBack"/>
      <w:bookmarkEnd w:id="1"/>
      <w:r w:rsidRPr="008249BE">
        <w:rPr>
          <w:sz w:val="28"/>
          <w:szCs w:val="28"/>
        </w:rPr>
        <w:t>.Жуковський</w:t>
      </w:r>
      <w:r>
        <w:rPr>
          <w:sz w:val="28"/>
          <w:szCs w:val="28"/>
        </w:rPr>
        <w:t xml:space="preserve">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B40" w:rsidRDefault="00662B40">
      <w:r>
        <w:separator/>
      </w:r>
    </w:p>
  </w:endnote>
  <w:endnote w:type="continuationSeparator" w:id="0">
    <w:p w:rsidR="00662B40" w:rsidRDefault="00662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B40" w:rsidRDefault="00662B40">
      <w:r>
        <w:separator/>
      </w:r>
    </w:p>
  </w:footnote>
  <w:footnote w:type="continuationSeparator" w:id="0">
    <w:p w:rsidR="00662B40" w:rsidRDefault="00662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62B40"/>
    <w:rsid w:val="006D0736"/>
    <w:rsid w:val="006D5737"/>
    <w:rsid w:val="006F2805"/>
    <w:rsid w:val="00713369"/>
    <w:rsid w:val="00715141"/>
    <w:rsid w:val="0074539A"/>
    <w:rsid w:val="00747C36"/>
    <w:rsid w:val="007E1906"/>
    <w:rsid w:val="008249B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F28D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EEF36-5871-4BA0-A136-74CC3F83C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2023-08-17T07:18:00Z</dcterms:modified>
</cp:coreProperties>
</file>