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B193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19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Спірняку В.П. для ведення садівництва по вул. 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193C" w:rsidRPr="00EB193C" w:rsidRDefault="00EB193C" w:rsidP="00EB193C">
      <w:pPr>
        <w:ind w:firstLine="720"/>
        <w:rPr>
          <w:sz w:val="28"/>
          <w:szCs w:val="28"/>
        </w:rPr>
      </w:pPr>
      <w:r w:rsidRPr="00EB193C">
        <w:rPr>
          <w:sz w:val="28"/>
          <w:szCs w:val="28"/>
        </w:rPr>
        <w:t>Розглянувши заяву (клопотання) гр.Спірняка В.П., графічний матеріал на якому</w:t>
      </w:r>
      <w:r>
        <w:rPr>
          <w:sz w:val="28"/>
          <w:szCs w:val="28"/>
        </w:rPr>
        <w:t xml:space="preserve"> </w:t>
      </w:r>
      <w:r w:rsidRPr="00EB193C">
        <w:rPr>
          <w:sz w:val="28"/>
          <w:szCs w:val="28"/>
        </w:rPr>
        <w:t xml:space="preserve">зазначено бажане місце розташування земельної </w:t>
      </w:r>
      <w:r>
        <w:rPr>
          <w:sz w:val="28"/>
          <w:szCs w:val="28"/>
        </w:rPr>
        <w:t xml:space="preserve">ділянки, керуючись Конституцією </w:t>
      </w:r>
      <w:r w:rsidRPr="00EB193C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EB193C">
        <w:rPr>
          <w:sz w:val="28"/>
          <w:szCs w:val="28"/>
        </w:rPr>
        <w:t>самоврядування в Україні", Винниківська міська рада</w:t>
      </w:r>
    </w:p>
    <w:p w:rsidR="00EB193C" w:rsidRDefault="00EB193C" w:rsidP="00EB193C">
      <w:pPr>
        <w:jc w:val="center"/>
        <w:rPr>
          <w:sz w:val="28"/>
          <w:szCs w:val="28"/>
        </w:rPr>
      </w:pPr>
    </w:p>
    <w:p w:rsidR="00EB193C" w:rsidRDefault="00EB193C" w:rsidP="00EB193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EB193C">
        <w:rPr>
          <w:sz w:val="28"/>
          <w:szCs w:val="28"/>
        </w:rPr>
        <w:t>ШИЛА:</w:t>
      </w:r>
    </w:p>
    <w:p w:rsidR="00EB193C" w:rsidRPr="00EB193C" w:rsidRDefault="00EB193C" w:rsidP="00EB193C">
      <w:pPr>
        <w:jc w:val="center"/>
        <w:rPr>
          <w:sz w:val="28"/>
          <w:szCs w:val="28"/>
        </w:rPr>
      </w:pPr>
    </w:p>
    <w:p w:rsidR="00EB193C" w:rsidRPr="00EB193C" w:rsidRDefault="00EB193C" w:rsidP="00EB193C">
      <w:pPr>
        <w:rPr>
          <w:sz w:val="28"/>
          <w:szCs w:val="28"/>
        </w:rPr>
      </w:pPr>
      <w:r w:rsidRPr="00EB193C">
        <w:rPr>
          <w:sz w:val="28"/>
          <w:szCs w:val="28"/>
        </w:rPr>
        <w:t>1. Дати дозвіл на розробле</w:t>
      </w:r>
      <w:r>
        <w:rPr>
          <w:sz w:val="28"/>
          <w:szCs w:val="28"/>
        </w:rPr>
        <w:t>ння проекту землеустрою щ</w:t>
      </w:r>
      <w:r w:rsidRPr="00EB193C">
        <w:rPr>
          <w:sz w:val="28"/>
          <w:szCs w:val="28"/>
        </w:rPr>
        <w:t>одо відведення земельної</w:t>
      </w:r>
    </w:p>
    <w:p w:rsidR="00EB193C" w:rsidRPr="00EB193C" w:rsidRDefault="00EB193C" w:rsidP="00EB193C">
      <w:pPr>
        <w:rPr>
          <w:sz w:val="28"/>
          <w:szCs w:val="28"/>
        </w:rPr>
      </w:pPr>
      <w:r w:rsidRPr="00EB193C">
        <w:rPr>
          <w:sz w:val="28"/>
          <w:szCs w:val="28"/>
        </w:rPr>
        <w:t>ділянки у власність гр.Спірняку Володимиру Петровичу орієнтовною площею</w:t>
      </w:r>
    </w:p>
    <w:p w:rsidR="00EB193C" w:rsidRPr="00EB193C" w:rsidRDefault="00EB193C" w:rsidP="00EB193C">
      <w:pPr>
        <w:rPr>
          <w:sz w:val="28"/>
          <w:szCs w:val="28"/>
        </w:rPr>
      </w:pPr>
      <w:r w:rsidRPr="00EB193C">
        <w:rPr>
          <w:sz w:val="28"/>
          <w:szCs w:val="28"/>
        </w:rPr>
        <w:t xml:space="preserve">0,0900 га для ведення </w:t>
      </w:r>
      <w:r>
        <w:rPr>
          <w:sz w:val="28"/>
          <w:szCs w:val="28"/>
        </w:rPr>
        <w:t xml:space="preserve">садівництва по вул. </w:t>
      </w:r>
      <w:bookmarkStart w:id="1" w:name="_GoBack"/>
      <w:bookmarkEnd w:id="1"/>
      <w:r>
        <w:rPr>
          <w:sz w:val="28"/>
          <w:szCs w:val="28"/>
        </w:rPr>
        <w:t>Кільцевій у м</w:t>
      </w:r>
      <w:r w:rsidRPr="00EB193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B193C">
        <w:rPr>
          <w:sz w:val="28"/>
          <w:szCs w:val="28"/>
        </w:rPr>
        <w:t>Винники (графічний</w:t>
      </w:r>
    </w:p>
    <w:p w:rsidR="00EB193C" w:rsidRPr="00EB193C" w:rsidRDefault="00EB193C" w:rsidP="00EB193C">
      <w:pPr>
        <w:rPr>
          <w:sz w:val="28"/>
          <w:szCs w:val="28"/>
        </w:rPr>
      </w:pPr>
      <w:r>
        <w:rPr>
          <w:sz w:val="28"/>
          <w:szCs w:val="28"/>
        </w:rPr>
        <w:t>додаток №</w:t>
      </w:r>
      <w:r w:rsidRPr="00EB193C">
        <w:rPr>
          <w:sz w:val="28"/>
          <w:szCs w:val="28"/>
        </w:rPr>
        <w:t>1).</w:t>
      </w:r>
    </w:p>
    <w:p w:rsidR="00EB193C" w:rsidRPr="00EB193C" w:rsidRDefault="00EB193C" w:rsidP="00EB193C">
      <w:pPr>
        <w:rPr>
          <w:sz w:val="28"/>
          <w:szCs w:val="28"/>
        </w:rPr>
      </w:pPr>
      <w:r w:rsidRPr="00EB193C">
        <w:rPr>
          <w:sz w:val="28"/>
          <w:szCs w:val="28"/>
        </w:rPr>
        <w:t>2. Гр.Спірняку Володимиру Петровичу у встановле</w:t>
      </w:r>
      <w:r>
        <w:rPr>
          <w:sz w:val="28"/>
          <w:szCs w:val="28"/>
        </w:rPr>
        <w:t xml:space="preserve">ному законом порядку подати на </w:t>
      </w:r>
      <w:r w:rsidRPr="00EB193C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EB193C">
        <w:rPr>
          <w:sz w:val="28"/>
          <w:szCs w:val="28"/>
        </w:rPr>
        <w:t>земельної ділянки.</w:t>
      </w:r>
    </w:p>
    <w:p w:rsidR="00EB193C" w:rsidRPr="00EB193C" w:rsidRDefault="00EB193C" w:rsidP="00EB193C">
      <w:pPr>
        <w:rPr>
          <w:sz w:val="28"/>
          <w:szCs w:val="28"/>
        </w:rPr>
      </w:pPr>
      <w:r w:rsidRPr="00EB193C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EB193C" w:rsidRPr="00EB193C" w:rsidRDefault="00EB193C" w:rsidP="00EB193C">
      <w:pPr>
        <w:rPr>
          <w:sz w:val="28"/>
          <w:szCs w:val="28"/>
        </w:rPr>
      </w:pPr>
      <w:r w:rsidRPr="00EB193C">
        <w:rPr>
          <w:sz w:val="28"/>
          <w:szCs w:val="28"/>
        </w:rPr>
        <w:t>землю та встановлення її меж в натурі (на місцевості).</w:t>
      </w:r>
    </w:p>
    <w:p w:rsidR="00EB193C" w:rsidRDefault="00EB193C" w:rsidP="00EB193C">
      <w:pPr>
        <w:rPr>
          <w:sz w:val="28"/>
          <w:szCs w:val="28"/>
        </w:rPr>
      </w:pPr>
    </w:p>
    <w:p w:rsidR="00213958" w:rsidRPr="006F2805" w:rsidRDefault="00EB193C" w:rsidP="00EB193C">
      <w:pPr>
        <w:rPr>
          <w:sz w:val="28"/>
          <w:szCs w:val="28"/>
        </w:rPr>
      </w:pPr>
      <w:r w:rsidRPr="00EB193C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EB193C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87C" w:rsidRDefault="00B3487C">
      <w:r>
        <w:separator/>
      </w:r>
    </w:p>
  </w:endnote>
  <w:endnote w:type="continuationSeparator" w:id="0">
    <w:p w:rsidR="00B3487C" w:rsidRDefault="00B34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87C" w:rsidRDefault="00B3487C">
      <w:r>
        <w:separator/>
      </w:r>
    </w:p>
  </w:footnote>
  <w:footnote w:type="continuationSeparator" w:id="0">
    <w:p w:rsidR="00B3487C" w:rsidRDefault="00B34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487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193C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2027F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3763E-30E2-48F8-A966-2871433E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2023-08-17T08:17:00Z</dcterms:modified>
</cp:coreProperties>
</file>