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9434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</w:t>
            </w:r>
            <w:r w:rsidR="00994349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відведення земельної ділянки</w:t>
            </w:r>
            <w:r w:rsidR="00994349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по зміні цільового призначення</w:t>
            </w:r>
            <w:r w:rsidR="00994349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гр.Боцонь О.Д. для будівництва</w:t>
            </w:r>
            <w:r>
              <w:br/>
            </w:r>
            <w:r>
              <w:rPr>
                <w:b/>
                <w:sz w:val="28"/>
              </w:rPr>
              <w:t>та обслуговування будівель торгівлі</w:t>
            </w:r>
            <w:r w:rsidR="00994349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по вул.Галицька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94349" w:rsidRPr="00994349" w:rsidRDefault="00994349" w:rsidP="00994349">
      <w:pPr>
        <w:ind w:firstLine="720"/>
        <w:jc w:val="both"/>
        <w:rPr>
          <w:sz w:val="28"/>
          <w:szCs w:val="28"/>
        </w:rPr>
      </w:pPr>
      <w:r w:rsidRPr="00994349">
        <w:rPr>
          <w:sz w:val="28"/>
          <w:szCs w:val="28"/>
        </w:rPr>
        <w:t>Розглянувши заяву гр.Б</w:t>
      </w:r>
      <w:r>
        <w:rPr>
          <w:sz w:val="28"/>
          <w:szCs w:val="28"/>
        </w:rPr>
        <w:t>оцонь О.Д., проект землеустрою щ</w:t>
      </w:r>
      <w:r w:rsidRPr="00994349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ділянки по зміні цільового призначення земельної ділянки для будівництва та обслуговування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 xml:space="preserve">будівель торгівлі по вул.Галицька </w:t>
      </w:r>
      <w:r>
        <w:rPr>
          <w:sz w:val="28"/>
          <w:szCs w:val="28"/>
        </w:rPr>
        <w:t>M. Винники, враховуючи свідоцтво</w:t>
      </w:r>
      <w:r w:rsidRPr="00994349">
        <w:rPr>
          <w:sz w:val="28"/>
          <w:szCs w:val="28"/>
        </w:rPr>
        <w:t xml:space="preserve"> про право власності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нерухоме</w:t>
      </w:r>
      <w:r>
        <w:rPr>
          <w:sz w:val="28"/>
          <w:szCs w:val="28"/>
        </w:rPr>
        <w:t xml:space="preserve"> майно виданого 17.02.2015 року</w:t>
      </w:r>
      <w:r w:rsidRPr="00994349">
        <w:rPr>
          <w:sz w:val="28"/>
          <w:szCs w:val="28"/>
        </w:rPr>
        <w:t>, індексний номер:33727639, керуючись ст. 12.81,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118, 121, 123 Земельного кодексу України, Законом України "Про місцеве самоврядування в</w:t>
      </w:r>
    </w:p>
    <w:p w:rsidR="00994349" w:rsidRPr="00994349" w:rsidRDefault="00994349" w:rsidP="00994349">
      <w:pPr>
        <w:jc w:val="both"/>
        <w:rPr>
          <w:sz w:val="28"/>
          <w:szCs w:val="28"/>
        </w:rPr>
      </w:pPr>
      <w:r w:rsidRPr="00994349">
        <w:rPr>
          <w:sz w:val="28"/>
          <w:szCs w:val="28"/>
        </w:rPr>
        <w:t>Україні", Винниківська міська рада</w:t>
      </w:r>
    </w:p>
    <w:p w:rsidR="00994349" w:rsidRDefault="00994349" w:rsidP="00994349">
      <w:pPr>
        <w:jc w:val="center"/>
        <w:rPr>
          <w:sz w:val="28"/>
          <w:szCs w:val="28"/>
        </w:rPr>
      </w:pPr>
    </w:p>
    <w:p w:rsidR="00994349" w:rsidRDefault="00994349" w:rsidP="00994349">
      <w:pPr>
        <w:jc w:val="center"/>
        <w:rPr>
          <w:sz w:val="28"/>
          <w:szCs w:val="28"/>
        </w:rPr>
      </w:pPr>
      <w:r w:rsidRPr="00994349">
        <w:rPr>
          <w:sz w:val="28"/>
          <w:szCs w:val="28"/>
        </w:rPr>
        <w:t>ВИРІШИЛА:</w:t>
      </w:r>
    </w:p>
    <w:p w:rsidR="00994349" w:rsidRPr="00994349" w:rsidRDefault="00994349" w:rsidP="00994349">
      <w:pPr>
        <w:jc w:val="center"/>
        <w:rPr>
          <w:sz w:val="28"/>
          <w:szCs w:val="28"/>
        </w:rPr>
      </w:pPr>
    </w:p>
    <w:p w:rsidR="00994349" w:rsidRPr="00994349" w:rsidRDefault="00994349" w:rsidP="00994349">
      <w:pPr>
        <w:jc w:val="both"/>
        <w:rPr>
          <w:sz w:val="28"/>
          <w:szCs w:val="28"/>
        </w:rPr>
      </w:pPr>
      <w:r w:rsidRPr="00994349">
        <w:rPr>
          <w:sz w:val="28"/>
          <w:szCs w:val="28"/>
        </w:rPr>
        <w:t>1. Затвердити гр.Боцонь Ользі Дмитрівні проект землеустрою щоло відведення земельної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ділянки (кадастровий номер 4610160300:04:005:0016) площею 0,0189 га по зміні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цільового призначення для будівництва та обслуговування будівель торгівлі (код КВЦП3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03.07) по вул.Галицька у м.Винники, перевівши її із земель сільськогосподарського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призначення до земель житлової та громадської забудови.</w:t>
      </w:r>
    </w:p>
    <w:p w:rsidR="00994349" w:rsidRPr="00994349" w:rsidRDefault="00994349" w:rsidP="00994349">
      <w:pPr>
        <w:jc w:val="both"/>
        <w:rPr>
          <w:sz w:val="28"/>
          <w:szCs w:val="28"/>
        </w:rPr>
      </w:pPr>
      <w:r w:rsidRPr="00994349">
        <w:rPr>
          <w:sz w:val="28"/>
          <w:szCs w:val="28"/>
        </w:rPr>
        <w:t>2. Гр.Боцонь Ользі Дмитрівні:</w:t>
      </w:r>
    </w:p>
    <w:p w:rsidR="00994349" w:rsidRPr="00994349" w:rsidRDefault="00994349" w:rsidP="00994349">
      <w:pPr>
        <w:jc w:val="both"/>
        <w:rPr>
          <w:sz w:val="28"/>
          <w:szCs w:val="28"/>
        </w:rPr>
      </w:pPr>
      <w:r w:rsidRPr="00994349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натурі (на місцевості)</w:t>
      </w:r>
    </w:p>
    <w:p w:rsidR="00994349" w:rsidRDefault="00994349" w:rsidP="00994349">
      <w:pPr>
        <w:jc w:val="both"/>
        <w:rPr>
          <w:sz w:val="28"/>
          <w:szCs w:val="28"/>
        </w:rPr>
      </w:pPr>
      <w:r w:rsidRPr="00994349">
        <w:rPr>
          <w:sz w:val="28"/>
          <w:szCs w:val="28"/>
        </w:rPr>
        <w:t>2.2. Забезпечити державну реєстрацію земельної ділянки та право на земельну ділянку у</w:t>
      </w:r>
      <w:r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відповідних орг</w:t>
      </w:r>
      <w:r>
        <w:rPr>
          <w:sz w:val="28"/>
          <w:szCs w:val="28"/>
        </w:rPr>
        <w:t>а</w:t>
      </w:r>
      <w:r w:rsidRPr="00994349">
        <w:rPr>
          <w:sz w:val="28"/>
          <w:szCs w:val="28"/>
        </w:rPr>
        <w:t>нах державної влади</w:t>
      </w:r>
      <w:r>
        <w:rPr>
          <w:sz w:val="28"/>
          <w:szCs w:val="28"/>
        </w:rPr>
        <w:t>.</w:t>
      </w:r>
    </w:p>
    <w:p w:rsidR="00994349" w:rsidRPr="00994349" w:rsidRDefault="00994349" w:rsidP="0099434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Pr="00994349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і</w:t>
      </w:r>
      <w:r w:rsidRPr="00994349">
        <w:rPr>
          <w:sz w:val="28"/>
          <w:szCs w:val="28"/>
        </w:rPr>
        <w:t>нженерних мереж дл</w:t>
      </w:r>
      <w:r>
        <w:rPr>
          <w:sz w:val="28"/>
          <w:szCs w:val="28"/>
        </w:rPr>
        <w:t>я їх ремонту, обслуговування і б</w:t>
      </w:r>
      <w:r w:rsidRPr="00994349">
        <w:rPr>
          <w:sz w:val="28"/>
          <w:szCs w:val="28"/>
        </w:rPr>
        <w:t>уд</w:t>
      </w:r>
      <w:r>
        <w:rPr>
          <w:sz w:val="28"/>
          <w:szCs w:val="28"/>
        </w:rPr>
        <w:t>і</w:t>
      </w:r>
      <w:r w:rsidRPr="00994349">
        <w:rPr>
          <w:sz w:val="28"/>
          <w:szCs w:val="28"/>
        </w:rPr>
        <w:t>вництва нових та дотримуватись</w:t>
      </w:r>
      <w:r w:rsidR="0023790F">
        <w:rPr>
          <w:sz w:val="28"/>
          <w:szCs w:val="28"/>
        </w:rPr>
        <w:t xml:space="preserve"> </w:t>
      </w:r>
      <w:r w:rsidRPr="00994349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  <w:r w:rsidR="0023790F">
        <w:rPr>
          <w:sz w:val="28"/>
          <w:szCs w:val="28"/>
        </w:rPr>
        <w:t>.</w:t>
      </w:r>
    </w:p>
    <w:p w:rsidR="00994349" w:rsidRPr="00994349" w:rsidRDefault="0023790F" w:rsidP="00994349">
      <w:pPr>
        <w:jc w:val="both"/>
        <w:rPr>
          <w:sz w:val="28"/>
          <w:szCs w:val="28"/>
        </w:rPr>
      </w:pPr>
      <w:r>
        <w:rPr>
          <w:sz w:val="28"/>
          <w:szCs w:val="28"/>
        </w:rPr>
        <w:t>4. Рішення над</w:t>
      </w:r>
      <w:r w:rsidR="00994349" w:rsidRPr="00994349">
        <w:rPr>
          <w:sz w:val="28"/>
          <w:szCs w:val="28"/>
        </w:rPr>
        <w:t>іслати в Личаків</w:t>
      </w:r>
      <w:r>
        <w:rPr>
          <w:sz w:val="28"/>
          <w:szCs w:val="28"/>
        </w:rPr>
        <w:t>ську об'єднану податкову інспекц</w:t>
      </w:r>
      <w:r w:rsidR="00994349" w:rsidRPr="00994349">
        <w:rPr>
          <w:sz w:val="28"/>
          <w:szCs w:val="28"/>
        </w:rPr>
        <w:t>ію Головного управління</w:t>
      </w:r>
      <w:r>
        <w:rPr>
          <w:sz w:val="28"/>
          <w:szCs w:val="28"/>
        </w:rPr>
        <w:t xml:space="preserve"> </w:t>
      </w:r>
      <w:r w:rsidR="00994349" w:rsidRPr="00994349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="00994349" w:rsidRPr="00994349">
        <w:rPr>
          <w:sz w:val="28"/>
          <w:szCs w:val="28"/>
        </w:rPr>
        <w:t>у Львівській області.</w:t>
      </w:r>
    </w:p>
    <w:p w:rsidR="0023790F" w:rsidRDefault="0023790F" w:rsidP="00994349">
      <w:pPr>
        <w:jc w:val="both"/>
        <w:rPr>
          <w:sz w:val="28"/>
          <w:szCs w:val="28"/>
        </w:rPr>
      </w:pPr>
    </w:p>
    <w:p w:rsidR="00213958" w:rsidRPr="006F2805" w:rsidRDefault="00994349" w:rsidP="00994349">
      <w:pPr>
        <w:jc w:val="both"/>
        <w:rPr>
          <w:sz w:val="28"/>
          <w:szCs w:val="28"/>
        </w:rPr>
      </w:pPr>
      <w:r w:rsidRPr="00994349">
        <w:rPr>
          <w:sz w:val="28"/>
          <w:szCs w:val="28"/>
        </w:rPr>
        <w:t>Міський голова</w:t>
      </w:r>
      <w:r w:rsidR="0023790F">
        <w:rPr>
          <w:sz w:val="28"/>
          <w:szCs w:val="28"/>
        </w:rPr>
        <w:tab/>
      </w:r>
      <w:r w:rsidR="0023790F">
        <w:rPr>
          <w:sz w:val="28"/>
          <w:szCs w:val="28"/>
        </w:rPr>
        <w:tab/>
      </w:r>
      <w:r w:rsidR="0023790F">
        <w:rPr>
          <w:sz w:val="28"/>
          <w:szCs w:val="28"/>
        </w:rPr>
        <w:tab/>
      </w:r>
      <w:r w:rsidR="0023790F">
        <w:rPr>
          <w:sz w:val="28"/>
          <w:szCs w:val="28"/>
        </w:rPr>
        <w:tab/>
      </w:r>
      <w:r w:rsidR="0023790F">
        <w:rPr>
          <w:sz w:val="28"/>
          <w:szCs w:val="28"/>
        </w:rPr>
        <w:tab/>
      </w:r>
      <w:r w:rsidR="0023790F">
        <w:rPr>
          <w:sz w:val="28"/>
          <w:szCs w:val="28"/>
        </w:rPr>
        <w:tab/>
      </w:r>
      <w:r w:rsidR="0023790F">
        <w:rPr>
          <w:sz w:val="28"/>
          <w:szCs w:val="28"/>
        </w:rPr>
        <w:tab/>
      </w:r>
      <w:r w:rsidR="0023790F">
        <w:rPr>
          <w:sz w:val="28"/>
          <w:szCs w:val="28"/>
        </w:rPr>
        <w:tab/>
      </w:r>
      <w:bookmarkStart w:id="1" w:name="_GoBack"/>
      <w:bookmarkEnd w:id="1"/>
      <w:r w:rsidRPr="00994349">
        <w:rPr>
          <w:sz w:val="28"/>
          <w:szCs w:val="28"/>
        </w:rPr>
        <w:t>B. Kвypт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E36" w:rsidRDefault="00B94E36">
      <w:r>
        <w:separator/>
      </w:r>
    </w:p>
  </w:endnote>
  <w:endnote w:type="continuationSeparator" w:id="0">
    <w:p w:rsidR="00B94E36" w:rsidRDefault="00B94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E36" w:rsidRDefault="00B94E36">
      <w:r>
        <w:separator/>
      </w:r>
    </w:p>
  </w:footnote>
  <w:footnote w:type="continuationSeparator" w:id="0">
    <w:p w:rsidR="00B94E36" w:rsidRDefault="00B94E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790F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4349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4E3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138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55B48-E447-4697-A8F4-85B42F2A8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1317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2023-08-18T07:53:00Z</dcterms:modified>
</cp:coreProperties>
</file>