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95DD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5D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віл 04.06.2020р. №2511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95DDA" w:rsidRPr="00395DDA" w:rsidRDefault="00395DDA" w:rsidP="00395DDA">
      <w:pPr>
        <w:ind w:firstLine="720"/>
        <w:rPr>
          <w:sz w:val="28"/>
          <w:szCs w:val="28"/>
        </w:rPr>
      </w:pPr>
      <w:r w:rsidRPr="00395DDA">
        <w:rPr>
          <w:sz w:val="28"/>
          <w:szCs w:val="28"/>
        </w:rPr>
        <w:t>Розглянувши заяву (клопотання) гр.Мельника М.В. Рішення 21-ї сесії</w:t>
      </w:r>
    </w:p>
    <w:p w:rsidR="00395DDA" w:rsidRPr="00395DDA" w:rsidRDefault="00395DDA" w:rsidP="00395DDA">
      <w:pPr>
        <w:rPr>
          <w:sz w:val="28"/>
          <w:szCs w:val="28"/>
        </w:rPr>
      </w:pPr>
      <w:r w:rsidRPr="00395DDA">
        <w:rPr>
          <w:sz w:val="28"/>
          <w:szCs w:val="28"/>
        </w:rPr>
        <w:t xml:space="preserve">Винниківської міської ради від 04.06.2020р. №2511, </w:t>
      </w:r>
      <w:r>
        <w:rPr>
          <w:sz w:val="28"/>
          <w:szCs w:val="28"/>
        </w:rPr>
        <w:t>керуючись Конституцією України,</w:t>
      </w:r>
      <w:r w:rsidRPr="00395DDA">
        <w:rPr>
          <w:sz w:val="28"/>
          <w:szCs w:val="28"/>
        </w:rPr>
        <w:t>ст.12, 34, 93, 123, 124 Земельног</w:t>
      </w:r>
      <w:r>
        <w:rPr>
          <w:sz w:val="28"/>
          <w:szCs w:val="28"/>
        </w:rPr>
        <w:t>о кодексу України, Законом Украї</w:t>
      </w:r>
      <w:r w:rsidRPr="00395DDA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395DDA">
        <w:rPr>
          <w:sz w:val="28"/>
          <w:szCs w:val="28"/>
        </w:rPr>
        <w:t>самоврядування в Україні", Винниківська міська рада</w:t>
      </w:r>
    </w:p>
    <w:p w:rsidR="00395DDA" w:rsidRDefault="00395DDA" w:rsidP="00395DDA">
      <w:pPr>
        <w:jc w:val="center"/>
        <w:rPr>
          <w:sz w:val="28"/>
          <w:szCs w:val="28"/>
        </w:rPr>
      </w:pPr>
    </w:p>
    <w:p w:rsidR="00395DDA" w:rsidRDefault="00395DDA" w:rsidP="00395DD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95DDA">
        <w:rPr>
          <w:sz w:val="28"/>
          <w:szCs w:val="28"/>
        </w:rPr>
        <w:t>ШИЛА:</w:t>
      </w:r>
    </w:p>
    <w:p w:rsidR="00395DDA" w:rsidRPr="00395DDA" w:rsidRDefault="00395DDA" w:rsidP="00395DDA">
      <w:pPr>
        <w:jc w:val="center"/>
        <w:rPr>
          <w:sz w:val="28"/>
          <w:szCs w:val="28"/>
        </w:rPr>
      </w:pPr>
    </w:p>
    <w:p w:rsidR="00395DDA" w:rsidRPr="00395DDA" w:rsidRDefault="00395DDA" w:rsidP="00395DDA">
      <w:pPr>
        <w:rPr>
          <w:sz w:val="28"/>
          <w:szCs w:val="28"/>
        </w:rPr>
      </w:pPr>
      <w:r w:rsidRPr="00395DDA">
        <w:rPr>
          <w:sz w:val="28"/>
          <w:szCs w:val="28"/>
        </w:rPr>
        <w:t>1. Внести зміни в назві та п.1 рішення 21-ї сесії Винниківської міської ради від</w:t>
      </w:r>
    </w:p>
    <w:p w:rsidR="00395DDA" w:rsidRPr="00395DDA" w:rsidRDefault="00395DDA" w:rsidP="00395DDA">
      <w:pPr>
        <w:rPr>
          <w:sz w:val="28"/>
          <w:szCs w:val="28"/>
        </w:rPr>
      </w:pPr>
      <w:r w:rsidRPr="00395DDA">
        <w:rPr>
          <w:sz w:val="28"/>
          <w:szCs w:val="28"/>
        </w:rPr>
        <w:t>04.06.2020р. N2511 «Про надання дозволу на в</w:t>
      </w:r>
      <w:r>
        <w:rPr>
          <w:sz w:val="28"/>
          <w:szCs w:val="28"/>
        </w:rPr>
        <w:t>иготовлення проекту землеустрою щ</w:t>
      </w:r>
      <w:r w:rsidRPr="00395DDA">
        <w:rPr>
          <w:sz w:val="28"/>
          <w:szCs w:val="28"/>
        </w:rPr>
        <w:t>одо відведення земельної ділянки гр.Мельнику М.В. в оренду для ведення</w:t>
      </w:r>
      <w:r>
        <w:rPr>
          <w:sz w:val="28"/>
          <w:szCs w:val="28"/>
        </w:rPr>
        <w:t xml:space="preserve"> </w:t>
      </w:r>
      <w:r w:rsidRPr="00395DDA">
        <w:rPr>
          <w:sz w:val="28"/>
          <w:szCs w:val="28"/>
        </w:rPr>
        <w:t>садівництва на вул.</w:t>
      </w:r>
      <w:r>
        <w:rPr>
          <w:sz w:val="28"/>
          <w:szCs w:val="28"/>
        </w:rPr>
        <w:t xml:space="preserve"> Нагляка,6</w:t>
      </w:r>
      <w:bookmarkStart w:id="1" w:name="_GoBack"/>
      <w:bookmarkEnd w:id="1"/>
      <w:r w:rsidRPr="00395DDA">
        <w:rPr>
          <w:sz w:val="28"/>
          <w:szCs w:val="28"/>
        </w:rPr>
        <w:t xml:space="preserve"> у м.</w:t>
      </w:r>
      <w:r>
        <w:rPr>
          <w:sz w:val="28"/>
          <w:szCs w:val="28"/>
        </w:rPr>
        <w:t xml:space="preserve"> </w:t>
      </w:r>
      <w:r w:rsidRPr="00395DDA">
        <w:rPr>
          <w:sz w:val="28"/>
          <w:szCs w:val="28"/>
        </w:rPr>
        <w:t>Винники», а саме:. в назві замість слів «для ведення</w:t>
      </w:r>
      <w:r>
        <w:rPr>
          <w:sz w:val="28"/>
          <w:szCs w:val="28"/>
        </w:rPr>
        <w:t xml:space="preserve"> </w:t>
      </w:r>
      <w:r w:rsidRPr="00395DDA">
        <w:rPr>
          <w:sz w:val="28"/>
          <w:szCs w:val="28"/>
        </w:rPr>
        <w:t>садівництва» читати слова «для сінокосіння», п.1 замість слів «для ведення</w:t>
      </w:r>
      <w:r>
        <w:rPr>
          <w:sz w:val="28"/>
          <w:szCs w:val="28"/>
        </w:rPr>
        <w:t xml:space="preserve"> </w:t>
      </w:r>
      <w:r w:rsidRPr="00395DDA">
        <w:rPr>
          <w:sz w:val="28"/>
          <w:szCs w:val="28"/>
        </w:rPr>
        <w:t>садівництва» читати слова «для сінокосіння» (код КВЦП3 01.08-для сінокосіння</w:t>
      </w:r>
      <w:r>
        <w:rPr>
          <w:sz w:val="28"/>
          <w:szCs w:val="28"/>
        </w:rPr>
        <w:t xml:space="preserve"> </w:t>
      </w:r>
      <w:r w:rsidRPr="00395DDA">
        <w:rPr>
          <w:sz w:val="28"/>
          <w:szCs w:val="28"/>
        </w:rPr>
        <w:t>випасання худоби).</w:t>
      </w:r>
    </w:p>
    <w:p w:rsidR="00395DDA" w:rsidRDefault="00395DDA" w:rsidP="00395DDA">
      <w:pPr>
        <w:rPr>
          <w:sz w:val="28"/>
          <w:szCs w:val="28"/>
        </w:rPr>
      </w:pPr>
    </w:p>
    <w:p w:rsidR="00395DDA" w:rsidRDefault="00395DDA" w:rsidP="00395DDA">
      <w:pPr>
        <w:rPr>
          <w:sz w:val="28"/>
          <w:szCs w:val="28"/>
        </w:rPr>
      </w:pPr>
    </w:p>
    <w:p w:rsidR="00213958" w:rsidRPr="006F2805" w:rsidRDefault="00395DDA" w:rsidP="00395DDA">
      <w:pPr>
        <w:rPr>
          <w:sz w:val="28"/>
          <w:szCs w:val="28"/>
        </w:rPr>
      </w:pPr>
      <w:r w:rsidRPr="00395DD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Pr="00395DDA">
        <w:rPr>
          <w:sz w:val="28"/>
          <w:szCs w:val="28"/>
        </w:rPr>
        <w:t>B.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9E5" w:rsidRDefault="003369E5">
      <w:r>
        <w:separator/>
      </w:r>
    </w:p>
  </w:endnote>
  <w:endnote w:type="continuationSeparator" w:id="0">
    <w:p w:rsidR="003369E5" w:rsidRDefault="00336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9E5" w:rsidRDefault="003369E5">
      <w:r>
        <w:separator/>
      </w:r>
    </w:p>
  </w:footnote>
  <w:footnote w:type="continuationSeparator" w:id="0">
    <w:p w:rsidR="003369E5" w:rsidRDefault="00336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9E5"/>
    <w:rsid w:val="003571CE"/>
    <w:rsid w:val="00395DD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8ECA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3AF75-75B7-4A30-8EB9-24EE2E64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2023-08-21T08:44:00Z</dcterms:modified>
</cp:coreProperties>
</file>