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2A3758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A375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23-j]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гр. Городецькій О.О. земельної ділянки на вул. Галицькій, 45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A3758" w:rsidRPr="002A3758" w:rsidRDefault="002A3758" w:rsidP="002A3758">
      <w:pPr>
        <w:ind w:firstLine="720"/>
        <w:rPr>
          <w:sz w:val="28"/>
          <w:szCs w:val="28"/>
        </w:rPr>
      </w:pPr>
      <w:bookmarkStart w:id="1" w:name="_GoBack"/>
      <w:r w:rsidRPr="002A3758">
        <w:rPr>
          <w:sz w:val="28"/>
          <w:szCs w:val="28"/>
        </w:rPr>
        <w:t>Розглянувши заяву гр.</w:t>
      </w:r>
      <w:r>
        <w:rPr>
          <w:sz w:val="28"/>
          <w:szCs w:val="28"/>
          <w:lang w:val="en-US"/>
        </w:rPr>
        <w:t xml:space="preserve"> </w:t>
      </w:r>
      <w:r w:rsidRPr="002A3758">
        <w:rPr>
          <w:sz w:val="28"/>
          <w:szCs w:val="28"/>
        </w:rPr>
        <w:t>Городец</w:t>
      </w:r>
      <w:r>
        <w:rPr>
          <w:sz w:val="28"/>
          <w:szCs w:val="28"/>
        </w:rPr>
        <w:t>ької 0.0. від 14.09.2020p. BX. №</w:t>
      </w:r>
      <w:r w:rsidRPr="002A3758">
        <w:rPr>
          <w:sz w:val="28"/>
          <w:szCs w:val="28"/>
        </w:rPr>
        <w:t>.2383/04-1835</w:t>
      </w:r>
      <w:r>
        <w:rPr>
          <w:sz w:val="28"/>
          <w:szCs w:val="28"/>
        </w:rPr>
        <w:t xml:space="preserve"> </w:t>
      </w:r>
      <w:r w:rsidRPr="002A3758">
        <w:rPr>
          <w:sz w:val="28"/>
          <w:szCs w:val="28"/>
        </w:rPr>
        <w:t>керуючись пп.34 п.</w:t>
      </w:r>
      <w:r>
        <w:rPr>
          <w:sz w:val="28"/>
          <w:szCs w:val="28"/>
        </w:rPr>
        <w:t xml:space="preserve"> </w:t>
      </w:r>
      <w:r w:rsidRPr="002A3758">
        <w:rPr>
          <w:sz w:val="28"/>
          <w:szCs w:val="28"/>
        </w:rPr>
        <w:t>l ст.26 Закону України «Про місцеве самоврядування Україні» ст.32</w:t>
      </w:r>
      <w:r>
        <w:rPr>
          <w:sz w:val="28"/>
          <w:szCs w:val="28"/>
        </w:rPr>
        <w:t xml:space="preserve"> </w:t>
      </w:r>
      <w:r w:rsidRPr="002A3758">
        <w:rPr>
          <w:sz w:val="28"/>
          <w:szCs w:val="28"/>
        </w:rPr>
        <w:t>Закону України «Про оренду землі» cт.cт.12, 93, 120, 123, 124</w:t>
      </w:r>
    </w:p>
    <w:p w:rsidR="002A3758" w:rsidRPr="002A3758" w:rsidRDefault="002A3758" w:rsidP="002A3758">
      <w:pPr>
        <w:rPr>
          <w:sz w:val="28"/>
          <w:szCs w:val="28"/>
        </w:rPr>
      </w:pPr>
      <w:r>
        <w:rPr>
          <w:sz w:val="28"/>
          <w:szCs w:val="28"/>
        </w:rPr>
        <w:t xml:space="preserve">Земельного кодексу України, </w:t>
      </w:r>
      <w:r w:rsidRPr="002A3758">
        <w:rPr>
          <w:sz w:val="28"/>
          <w:szCs w:val="28"/>
        </w:rPr>
        <w:t>Винниківська міська рада</w:t>
      </w:r>
    </w:p>
    <w:p w:rsidR="002A3758" w:rsidRDefault="002A3758" w:rsidP="002A3758">
      <w:pPr>
        <w:jc w:val="center"/>
        <w:rPr>
          <w:sz w:val="28"/>
          <w:szCs w:val="28"/>
        </w:rPr>
      </w:pPr>
    </w:p>
    <w:p w:rsidR="002A3758" w:rsidRDefault="002A3758" w:rsidP="002A3758">
      <w:pPr>
        <w:jc w:val="center"/>
        <w:rPr>
          <w:sz w:val="28"/>
          <w:szCs w:val="28"/>
        </w:rPr>
      </w:pPr>
      <w:r w:rsidRPr="002A3758">
        <w:rPr>
          <w:sz w:val="28"/>
          <w:szCs w:val="28"/>
        </w:rPr>
        <w:t>ВИРІШИЛА:</w:t>
      </w:r>
    </w:p>
    <w:p w:rsidR="002A3758" w:rsidRPr="002A3758" w:rsidRDefault="002A3758" w:rsidP="002A3758">
      <w:pPr>
        <w:jc w:val="center"/>
        <w:rPr>
          <w:sz w:val="28"/>
          <w:szCs w:val="28"/>
        </w:rPr>
      </w:pPr>
    </w:p>
    <w:p w:rsidR="002A3758" w:rsidRPr="002A3758" w:rsidRDefault="00445CE1" w:rsidP="002A3758">
      <w:pPr>
        <w:rPr>
          <w:sz w:val="28"/>
          <w:szCs w:val="28"/>
        </w:rPr>
      </w:pPr>
      <w:r>
        <w:rPr>
          <w:sz w:val="28"/>
          <w:szCs w:val="28"/>
        </w:rPr>
        <w:t>Вилучити за зг</w:t>
      </w:r>
      <w:r w:rsidR="002A3758" w:rsidRPr="002A3758">
        <w:rPr>
          <w:sz w:val="28"/>
          <w:szCs w:val="28"/>
        </w:rPr>
        <w:t>одою з користування ТзОВ «Галицьки</w:t>
      </w:r>
      <w:r w:rsidR="002A3758">
        <w:rPr>
          <w:sz w:val="28"/>
          <w:szCs w:val="28"/>
        </w:rPr>
        <w:t xml:space="preserve">й шлях» земельну ділянку площею </w:t>
      </w:r>
      <w:r w:rsidR="002A3758" w:rsidRPr="002A3758">
        <w:rPr>
          <w:sz w:val="28"/>
          <w:szCs w:val="28"/>
        </w:rPr>
        <w:t>0,0417га (кадастровий ном</w:t>
      </w:r>
      <w:r w:rsidR="002A3758">
        <w:rPr>
          <w:sz w:val="28"/>
          <w:szCs w:val="28"/>
        </w:rPr>
        <w:t xml:space="preserve">ер 4610160300:.01.:003:0028) на </w:t>
      </w:r>
      <w:r w:rsidR="002A3758" w:rsidRPr="002A3758">
        <w:rPr>
          <w:sz w:val="28"/>
          <w:szCs w:val="28"/>
        </w:rPr>
        <w:t>вул.Галицькій,45 у м.Винники.</w:t>
      </w:r>
    </w:p>
    <w:p w:rsidR="002A3758" w:rsidRPr="002A3758" w:rsidRDefault="002A3758" w:rsidP="002A3758">
      <w:pPr>
        <w:rPr>
          <w:sz w:val="28"/>
          <w:szCs w:val="28"/>
        </w:rPr>
      </w:pPr>
      <w:r w:rsidRPr="002A3758">
        <w:rPr>
          <w:sz w:val="28"/>
          <w:szCs w:val="28"/>
        </w:rPr>
        <w:t>2. Припинити дію договору оренди землі, укладеного між</w:t>
      </w:r>
      <w:r w:rsidR="00D1709F">
        <w:rPr>
          <w:sz w:val="28"/>
          <w:szCs w:val="28"/>
        </w:rPr>
        <w:t xml:space="preserve"> Винниківською міською радою та ТзО</w:t>
      </w:r>
      <w:r w:rsidRPr="002A3758">
        <w:rPr>
          <w:sz w:val="28"/>
          <w:szCs w:val="28"/>
        </w:rPr>
        <w:t>B «Гал</w:t>
      </w:r>
      <w:r w:rsidR="00D1709F">
        <w:rPr>
          <w:sz w:val="28"/>
          <w:szCs w:val="28"/>
        </w:rPr>
        <w:t>ицький шлях» 24.05.2006p., зареє</w:t>
      </w:r>
      <w:r w:rsidRPr="002A3758">
        <w:rPr>
          <w:sz w:val="28"/>
          <w:szCs w:val="28"/>
        </w:rPr>
        <w:t>строваного Винниківській міській раді</w:t>
      </w:r>
      <w:r w:rsidR="00D1709F">
        <w:rPr>
          <w:sz w:val="28"/>
          <w:szCs w:val="28"/>
        </w:rPr>
        <w:t xml:space="preserve"> 25.05.3 2006р. за №</w:t>
      </w:r>
      <w:r w:rsidRPr="002A3758">
        <w:rPr>
          <w:sz w:val="28"/>
          <w:szCs w:val="28"/>
        </w:rPr>
        <w:t>76 (книга записів реє</w:t>
      </w:r>
      <w:r w:rsidR="00D1709F">
        <w:rPr>
          <w:sz w:val="28"/>
          <w:szCs w:val="28"/>
        </w:rPr>
        <w:t>страції Договорів оренди землі №</w:t>
      </w:r>
      <w:r w:rsidRPr="002A3758">
        <w:rPr>
          <w:sz w:val="28"/>
          <w:szCs w:val="28"/>
        </w:rPr>
        <w:t>2) та y</w:t>
      </w:r>
      <w:r w:rsidR="00D1709F">
        <w:rPr>
          <w:sz w:val="28"/>
          <w:szCs w:val="28"/>
        </w:rPr>
        <w:t xml:space="preserve"> Львівському міському відділі Л</w:t>
      </w:r>
      <w:r w:rsidRPr="002A3758">
        <w:rPr>
          <w:sz w:val="28"/>
          <w:szCs w:val="28"/>
        </w:rPr>
        <w:t>ьвівськ</w:t>
      </w:r>
      <w:r w:rsidR="00D1709F">
        <w:rPr>
          <w:sz w:val="28"/>
          <w:szCs w:val="28"/>
        </w:rPr>
        <w:t>ої регіональної філії Центру ДЗК</w:t>
      </w:r>
      <w:r w:rsidRPr="002A3758">
        <w:rPr>
          <w:sz w:val="28"/>
          <w:szCs w:val="28"/>
        </w:rPr>
        <w:t xml:space="preserve"> 15.03. 2007p. за</w:t>
      </w:r>
      <w:r w:rsidR="00D1709F">
        <w:rPr>
          <w:sz w:val="28"/>
          <w:szCs w:val="28"/>
        </w:rPr>
        <w:t>№</w:t>
      </w:r>
      <w:r w:rsidRPr="002A3758">
        <w:rPr>
          <w:sz w:val="28"/>
          <w:szCs w:val="28"/>
        </w:rPr>
        <w:t>04:07:438:00463 кн.04-9).</w:t>
      </w:r>
    </w:p>
    <w:p w:rsidR="002A3758" w:rsidRPr="002A3758" w:rsidRDefault="00D1709F" w:rsidP="002A3758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="002A3758" w:rsidRPr="002A3758">
        <w:rPr>
          <w:sz w:val="28"/>
          <w:szCs w:val="28"/>
        </w:rPr>
        <w:t>Надати гр. Городецькій Оксані Орестівні зем</w:t>
      </w:r>
      <w:r>
        <w:rPr>
          <w:sz w:val="28"/>
          <w:szCs w:val="28"/>
        </w:rPr>
        <w:t>ельну ділянку площею 0,0417гa, в</w:t>
      </w:r>
      <w:r w:rsidR="002A3758" w:rsidRPr="002A3758">
        <w:rPr>
          <w:sz w:val="28"/>
          <w:szCs w:val="28"/>
        </w:rPr>
        <w:t xml:space="preserve"> тому числі</w:t>
      </w:r>
      <w:r>
        <w:rPr>
          <w:sz w:val="28"/>
          <w:szCs w:val="28"/>
        </w:rPr>
        <w:t xml:space="preserve"> </w:t>
      </w:r>
      <w:r w:rsidR="002A3758" w:rsidRPr="002A3758">
        <w:rPr>
          <w:sz w:val="28"/>
          <w:szCs w:val="28"/>
        </w:rPr>
        <w:t>площею 0,0073га в межах червоних ліній вулиці (кадастровий номер</w:t>
      </w:r>
      <w:r>
        <w:rPr>
          <w:sz w:val="28"/>
          <w:szCs w:val="28"/>
        </w:rPr>
        <w:t xml:space="preserve"> </w:t>
      </w:r>
      <w:r w:rsidR="002A3758" w:rsidRPr="002A3758">
        <w:rPr>
          <w:sz w:val="28"/>
          <w:szCs w:val="28"/>
        </w:rPr>
        <w:t>4610160300:01:003:0028) в оренду терміном на 35 років на вул.Галицькій,45 у</w:t>
      </w:r>
      <w:r>
        <w:rPr>
          <w:sz w:val="28"/>
          <w:szCs w:val="28"/>
        </w:rPr>
        <w:t xml:space="preserve"> </w:t>
      </w:r>
      <w:r w:rsidR="002A3758" w:rsidRPr="002A3758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r w:rsidR="002A3758" w:rsidRPr="002A3758">
        <w:rPr>
          <w:sz w:val="28"/>
          <w:szCs w:val="28"/>
        </w:rPr>
        <w:t>Винники</w:t>
      </w:r>
      <w:r>
        <w:rPr>
          <w:sz w:val="28"/>
          <w:szCs w:val="28"/>
        </w:rPr>
        <w:t xml:space="preserve"> </w:t>
      </w:r>
      <w:r w:rsidR="002A3758" w:rsidRPr="002A3758">
        <w:rPr>
          <w:sz w:val="28"/>
          <w:szCs w:val="28"/>
        </w:rPr>
        <w:t>для будівництва та обслуговування об'єктів туристичної інфраструктури та закладів</w:t>
      </w:r>
      <w:r>
        <w:rPr>
          <w:sz w:val="28"/>
          <w:szCs w:val="28"/>
        </w:rPr>
        <w:t xml:space="preserve"> </w:t>
      </w:r>
      <w:r w:rsidR="002A3758" w:rsidRPr="002A3758">
        <w:rPr>
          <w:sz w:val="28"/>
          <w:szCs w:val="28"/>
        </w:rPr>
        <w:t>громадського харчування (код КВЦПЗ 03.08) за рахунок земель житлової та громадської</w:t>
      </w:r>
      <w:r>
        <w:rPr>
          <w:sz w:val="28"/>
          <w:szCs w:val="28"/>
        </w:rPr>
        <w:t xml:space="preserve"> </w:t>
      </w:r>
      <w:r w:rsidR="002A3758" w:rsidRPr="002A3758">
        <w:rPr>
          <w:sz w:val="28"/>
          <w:szCs w:val="28"/>
        </w:rPr>
        <w:t>забудови.</w:t>
      </w:r>
    </w:p>
    <w:p w:rsidR="002A3758" w:rsidRPr="002A3758" w:rsidRDefault="002A3758" w:rsidP="002A3758">
      <w:pPr>
        <w:rPr>
          <w:sz w:val="28"/>
          <w:szCs w:val="28"/>
        </w:rPr>
      </w:pPr>
      <w:r w:rsidRPr="002A3758">
        <w:rPr>
          <w:sz w:val="28"/>
          <w:szCs w:val="28"/>
        </w:rPr>
        <w:t>4. Громадянці Городецькій О.0</w:t>
      </w:r>
    </w:p>
    <w:p w:rsidR="002A3758" w:rsidRPr="002A3758" w:rsidRDefault="002A3758" w:rsidP="002A3758">
      <w:pPr>
        <w:rPr>
          <w:sz w:val="28"/>
          <w:szCs w:val="28"/>
        </w:rPr>
      </w:pPr>
      <w:r w:rsidRPr="002A3758">
        <w:rPr>
          <w:sz w:val="28"/>
          <w:szCs w:val="28"/>
        </w:rPr>
        <w:t>4.1 У тримісячний термін укласти з Винниківськ</w:t>
      </w:r>
      <w:r w:rsidR="00D1709F">
        <w:rPr>
          <w:sz w:val="28"/>
          <w:szCs w:val="28"/>
        </w:rPr>
        <w:t xml:space="preserve">ою міською радою Договір оренди </w:t>
      </w:r>
      <w:r w:rsidRPr="002A3758">
        <w:rPr>
          <w:sz w:val="28"/>
          <w:szCs w:val="28"/>
        </w:rPr>
        <w:t>землі та зареєструвати його відповідно до Закону України “Про державну реєстрацію речових</w:t>
      </w:r>
      <w:r w:rsidR="00D1709F">
        <w:rPr>
          <w:sz w:val="28"/>
          <w:szCs w:val="28"/>
        </w:rPr>
        <w:t xml:space="preserve"> прав на нерухоме майно та їх об</w:t>
      </w:r>
      <w:r w:rsidRPr="002A3758">
        <w:rPr>
          <w:sz w:val="28"/>
          <w:szCs w:val="28"/>
        </w:rPr>
        <w:t>тяжень</w:t>
      </w:r>
    </w:p>
    <w:p w:rsidR="002A3758" w:rsidRPr="002A3758" w:rsidRDefault="002A3758" w:rsidP="002A3758">
      <w:pPr>
        <w:rPr>
          <w:sz w:val="28"/>
          <w:szCs w:val="28"/>
        </w:rPr>
      </w:pPr>
      <w:r w:rsidRPr="002A3758">
        <w:rPr>
          <w:sz w:val="28"/>
          <w:szCs w:val="28"/>
        </w:rPr>
        <w:t>4.2. Забезпечити цілодобовий доступ до існуючих на території ділянки інженерних</w:t>
      </w:r>
      <w:r w:rsidR="00D1709F">
        <w:rPr>
          <w:sz w:val="28"/>
          <w:szCs w:val="28"/>
        </w:rPr>
        <w:t xml:space="preserve"> </w:t>
      </w:r>
      <w:r w:rsidRPr="002A3758">
        <w:rPr>
          <w:sz w:val="28"/>
          <w:szCs w:val="28"/>
        </w:rPr>
        <w:t xml:space="preserve">мереж для їх ремонту та обслуговування, дотримуватись правил </w:t>
      </w:r>
      <w:r w:rsidRPr="002A3758">
        <w:rPr>
          <w:sz w:val="28"/>
          <w:szCs w:val="28"/>
        </w:rPr>
        <w:lastRenderedPageBreak/>
        <w:t>використання земель в</w:t>
      </w:r>
      <w:r w:rsidR="00D1709F">
        <w:rPr>
          <w:sz w:val="28"/>
          <w:szCs w:val="28"/>
        </w:rPr>
        <w:t xml:space="preserve"> </w:t>
      </w:r>
      <w:r w:rsidRPr="002A3758">
        <w:rPr>
          <w:sz w:val="28"/>
          <w:szCs w:val="28"/>
        </w:rPr>
        <w:t>охоронній зоні згідно з вимогами інженерних служб міста не чинити перешкод при</w:t>
      </w:r>
      <w:r w:rsidR="00D1709F">
        <w:rPr>
          <w:sz w:val="28"/>
          <w:szCs w:val="28"/>
        </w:rPr>
        <w:t xml:space="preserve"> </w:t>
      </w:r>
      <w:r w:rsidRPr="002A3758">
        <w:rPr>
          <w:sz w:val="28"/>
          <w:szCs w:val="28"/>
        </w:rPr>
        <w:t>будівництві нових.</w:t>
      </w:r>
    </w:p>
    <w:p w:rsidR="002A3758" w:rsidRPr="002A3758" w:rsidRDefault="002A3758" w:rsidP="002A3758">
      <w:pPr>
        <w:rPr>
          <w:sz w:val="28"/>
          <w:szCs w:val="28"/>
        </w:rPr>
      </w:pPr>
      <w:r w:rsidRPr="002A3758">
        <w:rPr>
          <w:sz w:val="28"/>
          <w:szCs w:val="28"/>
        </w:rPr>
        <w:t>Рішення надіслати в Личаківську об'єднану податкову</w:t>
      </w:r>
      <w:r w:rsidR="00445CE1">
        <w:rPr>
          <w:sz w:val="28"/>
          <w:szCs w:val="28"/>
        </w:rPr>
        <w:t xml:space="preserve"> інспекцію Головного управління </w:t>
      </w:r>
      <w:r w:rsidRPr="002A3758">
        <w:rPr>
          <w:sz w:val="28"/>
          <w:szCs w:val="28"/>
        </w:rPr>
        <w:t>ДФС</w:t>
      </w:r>
      <w:r w:rsidR="00445CE1">
        <w:rPr>
          <w:sz w:val="28"/>
          <w:szCs w:val="28"/>
        </w:rPr>
        <w:t xml:space="preserve"> </w:t>
      </w:r>
      <w:r w:rsidRPr="002A3758">
        <w:rPr>
          <w:sz w:val="28"/>
          <w:szCs w:val="28"/>
        </w:rPr>
        <w:t>у Львівській област</w:t>
      </w:r>
      <w:r w:rsidR="00445CE1">
        <w:rPr>
          <w:sz w:val="28"/>
          <w:szCs w:val="28"/>
        </w:rPr>
        <w:t>і</w:t>
      </w:r>
      <w:r w:rsidRPr="002A3758">
        <w:rPr>
          <w:sz w:val="28"/>
          <w:szCs w:val="28"/>
        </w:rPr>
        <w:t>.</w:t>
      </w:r>
    </w:p>
    <w:p w:rsidR="00445CE1" w:rsidRDefault="00445CE1" w:rsidP="002A3758">
      <w:pPr>
        <w:rPr>
          <w:sz w:val="28"/>
          <w:szCs w:val="28"/>
        </w:rPr>
      </w:pPr>
    </w:p>
    <w:p w:rsidR="00445CE1" w:rsidRDefault="00445CE1" w:rsidP="002A3758">
      <w:pPr>
        <w:rPr>
          <w:sz w:val="28"/>
          <w:szCs w:val="28"/>
        </w:rPr>
      </w:pPr>
    </w:p>
    <w:p w:rsidR="00213958" w:rsidRPr="006F2805" w:rsidRDefault="002A3758" w:rsidP="002A3758">
      <w:pPr>
        <w:rPr>
          <w:sz w:val="28"/>
          <w:szCs w:val="28"/>
        </w:rPr>
      </w:pPr>
      <w:r w:rsidRPr="002A3758">
        <w:rPr>
          <w:sz w:val="28"/>
          <w:szCs w:val="28"/>
        </w:rPr>
        <w:t>Міський голова</w:t>
      </w:r>
      <w:r w:rsidR="00445CE1">
        <w:rPr>
          <w:sz w:val="28"/>
          <w:szCs w:val="28"/>
        </w:rPr>
        <w:t xml:space="preserve">                                                                                             </w:t>
      </w:r>
      <w:r w:rsidRPr="002A3758">
        <w:rPr>
          <w:sz w:val="28"/>
          <w:szCs w:val="28"/>
        </w:rPr>
        <w:t>В. Квурт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950" w:rsidRDefault="00AE7950">
      <w:r>
        <w:separator/>
      </w:r>
    </w:p>
  </w:endnote>
  <w:endnote w:type="continuationSeparator" w:id="0">
    <w:p w:rsidR="00AE7950" w:rsidRDefault="00AE7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950" w:rsidRDefault="00AE7950">
      <w:r>
        <w:separator/>
      </w:r>
    </w:p>
  </w:footnote>
  <w:footnote w:type="continuationSeparator" w:id="0">
    <w:p w:rsidR="00AE7950" w:rsidRDefault="00AE7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3758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5CE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AE7950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709F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B3F40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86AE9C-92B5-4D37-AC80-1538EBB3B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92</TotalTime>
  <Pages>1</Pages>
  <Words>1518</Words>
  <Characters>866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2023-08-21T10:42:00Z</dcterms:modified>
</cp:coreProperties>
</file>