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12B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м.Винники на 2020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12B8D" w:rsidRDefault="00812B8D" w:rsidP="00812B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Відповід</w:t>
      </w:r>
      <w:r w:rsidRPr="00812B8D">
        <w:rPr>
          <w:sz w:val="28"/>
          <w:szCs w:val="28"/>
        </w:rPr>
        <w:t>но до Бюджетного кодексу У</w:t>
      </w:r>
      <w:r>
        <w:rPr>
          <w:sz w:val="28"/>
          <w:szCs w:val="28"/>
        </w:rPr>
        <w:t>країни, закону України «Про місц</w:t>
      </w:r>
      <w:r w:rsidRPr="00812B8D">
        <w:rPr>
          <w:sz w:val="28"/>
          <w:szCs w:val="28"/>
        </w:rPr>
        <w:t>еве</w:t>
      </w:r>
      <w:r>
        <w:rPr>
          <w:sz w:val="28"/>
          <w:szCs w:val="28"/>
        </w:rPr>
        <w:t xml:space="preserve"> самоврядування в Україні», враховуючи рішення Винниківської міської ради №2178 </w:t>
      </w:r>
      <w:r w:rsidRPr="00812B8D">
        <w:rPr>
          <w:sz w:val="28"/>
          <w:szCs w:val="28"/>
        </w:rPr>
        <w:t>від</w:t>
      </w:r>
      <w:r>
        <w:rPr>
          <w:sz w:val="28"/>
          <w:szCs w:val="28"/>
        </w:rPr>
        <w:t xml:space="preserve"> 05.12.2019p. « Про</w:t>
      </w:r>
      <w:r w:rsidRPr="00812B8D">
        <w:rPr>
          <w:sz w:val="28"/>
          <w:szCs w:val="28"/>
        </w:rPr>
        <w:t xml:space="preserve"> міський бюджет м.Винники на 2020 рік» зі змінами, рішення</w:t>
      </w:r>
      <w:r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В</w:t>
      </w:r>
      <w:r>
        <w:rPr>
          <w:sz w:val="28"/>
          <w:szCs w:val="28"/>
        </w:rPr>
        <w:t>и</w:t>
      </w:r>
      <w:r w:rsidRPr="00812B8D">
        <w:rPr>
          <w:sz w:val="28"/>
          <w:szCs w:val="28"/>
        </w:rPr>
        <w:t>нниківської міської ради №2183 від 05.12.2019</w:t>
      </w:r>
      <w:r>
        <w:rPr>
          <w:sz w:val="28"/>
          <w:szCs w:val="28"/>
        </w:rPr>
        <w:t>р. «Про затвердження програм соц</w:t>
      </w:r>
      <w:r w:rsidRPr="00812B8D">
        <w:rPr>
          <w:sz w:val="28"/>
          <w:szCs w:val="28"/>
        </w:rPr>
        <w:t>іально-</w:t>
      </w:r>
      <w:r>
        <w:rPr>
          <w:sz w:val="28"/>
          <w:szCs w:val="28"/>
        </w:rPr>
        <w:t>е</w:t>
      </w:r>
      <w:r w:rsidRPr="00812B8D">
        <w:rPr>
          <w:sz w:val="28"/>
          <w:szCs w:val="28"/>
        </w:rPr>
        <w:t>кономічного розвитку міста Винники на 2020 рік» ), рішення Винниківської міської рали</w:t>
      </w:r>
      <w:r>
        <w:rPr>
          <w:sz w:val="28"/>
          <w:szCs w:val="28"/>
        </w:rPr>
        <w:t xml:space="preserve"> №</w:t>
      </w:r>
      <w:r w:rsidRPr="00812B8D">
        <w:rPr>
          <w:sz w:val="28"/>
          <w:szCs w:val="28"/>
        </w:rPr>
        <w:t>1719 від 31.01.2019р. «Програми здійснення ефективних заходів щодо попередження</w:t>
      </w:r>
      <w:r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злочинів серед осіб. звільнених з місць позбавлення волі та осіб, засуджених до покарання,</w:t>
      </w:r>
      <w:r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не пов'язаних з позбавленням волі на 2019-2021 роки»</w:t>
      </w:r>
      <w:r>
        <w:rPr>
          <w:sz w:val="28"/>
          <w:szCs w:val="28"/>
        </w:rPr>
        <w:t>, рішення №235</w:t>
      </w:r>
      <w:r w:rsidRPr="00812B8D">
        <w:rPr>
          <w:sz w:val="28"/>
          <w:szCs w:val="28"/>
        </w:rPr>
        <w:t>1 від 05.03.2020p.</w:t>
      </w:r>
      <w:r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п.9</w:t>
      </w:r>
      <w:r>
        <w:rPr>
          <w:sz w:val="28"/>
          <w:szCs w:val="28"/>
        </w:rPr>
        <w:t xml:space="preserve"> «</w:t>
      </w:r>
      <w:r w:rsidRPr="00812B8D">
        <w:rPr>
          <w:sz w:val="28"/>
          <w:szCs w:val="28"/>
        </w:rPr>
        <w:t>Про затвердження програми забезпечення техногенної та пожежної безпеки м.Винники на</w:t>
      </w:r>
      <w:r>
        <w:rPr>
          <w:sz w:val="28"/>
          <w:szCs w:val="28"/>
        </w:rPr>
        <w:t xml:space="preserve"> 2020 рік, </w:t>
      </w:r>
      <w:r w:rsidRPr="00812B8D">
        <w:rPr>
          <w:sz w:val="28"/>
          <w:szCs w:val="28"/>
        </w:rPr>
        <w:t xml:space="preserve"> враховуючи протоколи постійної</w:t>
      </w:r>
      <w:r>
        <w:rPr>
          <w:sz w:val="28"/>
          <w:szCs w:val="28"/>
        </w:rPr>
        <w:t xml:space="preserve"> комісії питань фінансів плану</w:t>
      </w:r>
      <w:r w:rsidRPr="00812B8D">
        <w:rPr>
          <w:sz w:val="28"/>
          <w:szCs w:val="28"/>
        </w:rPr>
        <w:t>вання бюджету та</w:t>
      </w:r>
      <w:r>
        <w:rPr>
          <w:sz w:val="28"/>
          <w:szCs w:val="28"/>
        </w:rPr>
        <w:t xml:space="preserve"> контролю над д</w:t>
      </w:r>
      <w:r w:rsidRPr="00812B8D">
        <w:rPr>
          <w:sz w:val="28"/>
          <w:szCs w:val="28"/>
        </w:rPr>
        <w:t>охідною та видатковою частинами</w:t>
      </w:r>
      <w:r>
        <w:rPr>
          <w:sz w:val="28"/>
          <w:szCs w:val="28"/>
        </w:rPr>
        <w:t xml:space="preserve">, </w:t>
      </w:r>
      <w:r w:rsidRPr="00812B8D">
        <w:rPr>
          <w:sz w:val="28"/>
          <w:szCs w:val="28"/>
        </w:rPr>
        <w:t xml:space="preserve"> Винниківська міська рада</w:t>
      </w:r>
    </w:p>
    <w:p w:rsidR="00812B8D" w:rsidRPr="00812B8D" w:rsidRDefault="00812B8D" w:rsidP="00812B8D">
      <w:pPr>
        <w:ind w:firstLine="720"/>
        <w:jc w:val="both"/>
        <w:rPr>
          <w:sz w:val="28"/>
          <w:szCs w:val="28"/>
        </w:rPr>
      </w:pPr>
    </w:p>
    <w:p w:rsidR="00812B8D" w:rsidRDefault="00812B8D" w:rsidP="00812B8D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812B8D">
        <w:rPr>
          <w:sz w:val="28"/>
          <w:szCs w:val="28"/>
        </w:rPr>
        <w:t>ШИЛА:</w:t>
      </w:r>
    </w:p>
    <w:p w:rsidR="00812B8D" w:rsidRPr="00812B8D" w:rsidRDefault="00812B8D" w:rsidP="00812B8D">
      <w:pPr>
        <w:jc w:val="center"/>
        <w:rPr>
          <w:sz w:val="28"/>
          <w:szCs w:val="28"/>
        </w:rPr>
      </w:pPr>
    </w:p>
    <w:p w:rsidR="00812B8D" w:rsidRPr="00812B8D" w:rsidRDefault="00812B8D" w:rsidP="00812B8D">
      <w:pPr>
        <w:jc w:val="both"/>
        <w:rPr>
          <w:sz w:val="28"/>
          <w:szCs w:val="28"/>
        </w:rPr>
      </w:pPr>
      <w:r w:rsidRPr="00812B8D">
        <w:rPr>
          <w:sz w:val="28"/>
          <w:szCs w:val="28"/>
        </w:rPr>
        <w:t>1.Враховуючи Бюджетний Кодекс України надати кошти у вигляді міжбюджетного</w:t>
      </w:r>
      <w:r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трансферту (субвенції) у сумі 100 000,00 (Сто тисяч) гривень 00 коп. для державної</w:t>
      </w:r>
      <w:r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установи З ДПРЧ ГУ ДСНС у Львівській област</w:t>
      </w:r>
      <w:r>
        <w:rPr>
          <w:sz w:val="28"/>
          <w:szCs w:val="28"/>
        </w:rPr>
        <w:t>і за цільовим призначенням на 61</w:t>
      </w:r>
      <w:r w:rsidRPr="00812B8D">
        <w:rPr>
          <w:sz w:val="28"/>
          <w:szCs w:val="28"/>
        </w:rPr>
        <w:t xml:space="preserve"> ДПРЧ ГУ</w:t>
      </w:r>
      <w:r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ДСНС у Львівській області на реалізацію «Комплексної програми забезпечення техногенної</w:t>
      </w:r>
      <w:r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та пожежної безпеки Винник на 2020 рік</w:t>
      </w:r>
      <w:r>
        <w:rPr>
          <w:sz w:val="28"/>
          <w:szCs w:val="28"/>
        </w:rPr>
        <w:t>.</w:t>
      </w:r>
    </w:p>
    <w:p w:rsidR="00812B8D" w:rsidRPr="00812B8D" w:rsidRDefault="00812B8D" w:rsidP="00812B8D">
      <w:pPr>
        <w:jc w:val="both"/>
        <w:rPr>
          <w:sz w:val="28"/>
          <w:szCs w:val="28"/>
        </w:rPr>
      </w:pPr>
      <w:r w:rsidRPr="00812B8D">
        <w:rPr>
          <w:sz w:val="28"/>
          <w:szCs w:val="28"/>
        </w:rPr>
        <w:t>2.Враховуючи Бюджетний Кодекс України надати кошти у вигляді міжбюджетного</w:t>
      </w:r>
      <w:r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трансферту (субвенції) у сумі 20 000,00 (Двадиять тисяч) гривень 00 коп. для державної</w:t>
      </w:r>
      <w:r w:rsidR="00D46C13"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установи Центру пробації у Львівській області (Личак.р-ний відділ з питань пробації) за</w:t>
      </w:r>
      <w:r w:rsidR="00D46C13"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цільовим призначенням на реалізацію Програми здійснення ефективних заходів щодо</w:t>
      </w:r>
      <w:r w:rsidR="00D46C13"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 xml:space="preserve">попередження злочинів серед </w:t>
      </w:r>
      <w:r w:rsidRPr="00812B8D">
        <w:rPr>
          <w:sz w:val="28"/>
          <w:szCs w:val="28"/>
        </w:rPr>
        <w:lastRenderedPageBreak/>
        <w:t>осіб, звільнених з місць позбавлення волі та осіб, засуджених</w:t>
      </w:r>
      <w:r w:rsidR="00D46C13"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до покар</w:t>
      </w:r>
      <w:r w:rsidR="00D46C13">
        <w:rPr>
          <w:sz w:val="28"/>
          <w:szCs w:val="28"/>
        </w:rPr>
        <w:t>ання, не пов'язаних з позбавленн</w:t>
      </w:r>
      <w:r w:rsidRPr="00812B8D">
        <w:rPr>
          <w:sz w:val="28"/>
          <w:szCs w:val="28"/>
        </w:rPr>
        <w:t>ям волі на 2019-2021 роки.»</w:t>
      </w:r>
    </w:p>
    <w:p w:rsidR="00812B8D" w:rsidRPr="00812B8D" w:rsidRDefault="00812B8D" w:rsidP="00812B8D">
      <w:pPr>
        <w:jc w:val="both"/>
        <w:rPr>
          <w:sz w:val="28"/>
          <w:szCs w:val="28"/>
        </w:rPr>
      </w:pPr>
      <w:r w:rsidRPr="00812B8D">
        <w:rPr>
          <w:sz w:val="28"/>
          <w:szCs w:val="28"/>
        </w:rPr>
        <w:t>3. Доручити міському голові міста Винники</w:t>
      </w:r>
      <w:r w:rsidR="00D46C13">
        <w:rPr>
          <w:sz w:val="28"/>
          <w:szCs w:val="28"/>
        </w:rPr>
        <w:t xml:space="preserve"> укласти угоди(договори) про над</w:t>
      </w:r>
      <w:r w:rsidRPr="00812B8D">
        <w:rPr>
          <w:sz w:val="28"/>
          <w:szCs w:val="28"/>
        </w:rPr>
        <w:t>ання субвенції</w:t>
      </w:r>
      <w:r w:rsidR="00D46C13">
        <w:rPr>
          <w:sz w:val="28"/>
          <w:szCs w:val="28"/>
        </w:rPr>
        <w:t>.</w:t>
      </w:r>
    </w:p>
    <w:p w:rsidR="00213958" w:rsidRDefault="00812B8D" w:rsidP="00812B8D">
      <w:pPr>
        <w:jc w:val="both"/>
        <w:rPr>
          <w:sz w:val="28"/>
          <w:szCs w:val="28"/>
        </w:rPr>
      </w:pPr>
      <w:r w:rsidRPr="00812B8D">
        <w:rPr>
          <w:sz w:val="28"/>
          <w:szCs w:val="28"/>
        </w:rPr>
        <w:t>4.Збільшити асигнування загального фонду на 2020 рік в сумі 1 900 000,00 (Один мільйон</w:t>
      </w:r>
      <w:r w:rsidR="00D46C13">
        <w:rPr>
          <w:sz w:val="28"/>
          <w:szCs w:val="28"/>
        </w:rPr>
        <w:t xml:space="preserve"> </w:t>
      </w:r>
      <w:r w:rsidRPr="00812B8D">
        <w:rPr>
          <w:sz w:val="28"/>
          <w:szCs w:val="28"/>
        </w:rPr>
        <w:t>дев'ятсот</w:t>
      </w:r>
      <w:r w:rsidR="00D46C13">
        <w:rPr>
          <w:sz w:val="28"/>
          <w:szCs w:val="28"/>
        </w:rPr>
        <w:t xml:space="preserve"> тисяч</w:t>
      </w:r>
      <w:r w:rsidRPr="00812B8D">
        <w:rPr>
          <w:sz w:val="28"/>
          <w:szCs w:val="28"/>
        </w:rPr>
        <w:t>) гривень за рахунок вільного залишку, який склався станом на 1.01.2020 року</w:t>
      </w:r>
      <w:r w:rsidR="00D46C13">
        <w:rPr>
          <w:sz w:val="28"/>
          <w:szCs w:val="28"/>
        </w:rPr>
        <w:t>.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D46C13">
        <w:rPr>
          <w:sz w:val="28"/>
          <w:szCs w:val="28"/>
        </w:rPr>
        <w:t>Внести зміни</w:t>
      </w:r>
      <w:r>
        <w:rPr>
          <w:sz w:val="28"/>
          <w:szCs w:val="28"/>
        </w:rPr>
        <w:t xml:space="preserve"> до доходів міського бюджету м.</w:t>
      </w:r>
      <w:r w:rsidRPr="00D46C13">
        <w:rPr>
          <w:sz w:val="28"/>
          <w:szCs w:val="28"/>
        </w:rPr>
        <w:t>Винники на 2020 рік</w:t>
      </w:r>
      <w:r>
        <w:rPr>
          <w:sz w:val="28"/>
          <w:szCs w:val="28"/>
        </w:rPr>
        <w:t xml:space="preserve"> /</w:t>
      </w:r>
      <w:r w:rsidRPr="00D46C13">
        <w:rPr>
          <w:sz w:val="28"/>
          <w:szCs w:val="28"/>
        </w:rPr>
        <w:t>додаток№l/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 w:rsidRPr="00D46C13">
        <w:rPr>
          <w:sz w:val="28"/>
          <w:szCs w:val="28"/>
        </w:rPr>
        <w:t>6. Внести зміни до розподі</w:t>
      </w:r>
      <w:r>
        <w:rPr>
          <w:sz w:val="28"/>
          <w:szCs w:val="28"/>
        </w:rPr>
        <w:t>лу видатків міського бюджету м.Винники на 2020 рік/дод</w:t>
      </w:r>
      <w:r w:rsidRPr="00D46C13">
        <w:rPr>
          <w:sz w:val="28"/>
          <w:szCs w:val="28"/>
        </w:rPr>
        <w:t>аток</w:t>
      </w:r>
      <w:r>
        <w:rPr>
          <w:sz w:val="28"/>
          <w:szCs w:val="28"/>
        </w:rPr>
        <w:t>№</w:t>
      </w:r>
      <w:r w:rsidRPr="00D46C13">
        <w:rPr>
          <w:sz w:val="28"/>
          <w:szCs w:val="28"/>
        </w:rPr>
        <w:t>2/</w:t>
      </w:r>
      <w:r>
        <w:rPr>
          <w:sz w:val="28"/>
          <w:szCs w:val="28"/>
        </w:rPr>
        <w:t>.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D46C13">
        <w:rPr>
          <w:sz w:val="28"/>
          <w:szCs w:val="28"/>
        </w:rPr>
        <w:t>. Внести зміни до розподілу витрат місцевого бюджету на реалізацію місцевих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 w:rsidRPr="00D46C13">
        <w:rPr>
          <w:sz w:val="28"/>
          <w:szCs w:val="28"/>
        </w:rPr>
        <w:t>(регіональних) програм уточнений до розподіл витрат місцевого бюджету на реалізацію місцевих</w:t>
      </w:r>
      <w:r w:rsidR="00BD10EC">
        <w:rPr>
          <w:sz w:val="28"/>
          <w:szCs w:val="28"/>
        </w:rPr>
        <w:t xml:space="preserve"> </w:t>
      </w:r>
      <w:r w:rsidR="00BD10EC" w:rsidRPr="00D46C13">
        <w:rPr>
          <w:sz w:val="28"/>
          <w:szCs w:val="28"/>
        </w:rPr>
        <w:t xml:space="preserve">(регіональних) </w:t>
      </w:r>
      <w:r w:rsidR="00BD10EC">
        <w:rPr>
          <w:sz w:val="28"/>
          <w:szCs w:val="28"/>
        </w:rPr>
        <w:t xml:space="preserve">програм до </w:t>
      </w:r>
      <w:r w:rsidRPr="00D46C13">
        <w:rPr>
          <w:sz w:val="28"/>
          <w:szCs w:val="28"/>
        </w:rPr>
        <w:t>бюджет</w:t>
      </w:r>
      <w:r w:rsidR="00BD10EC">
        <w:rPr>
          <w:sz w:val="28"/>
          <w:szCs w:val="28"/>
        </w:rPr>
        <w:t>у м.Винники на 2020 piк /додаток №</w:t>
      </w:r>
      <w:r w:rsidRPr="00D46C13">
        <w:rPr>
          <w:sz w:val="28"/>
          <w:szCs w:val="28"/>
        </w:rPr>
        <w:t>3/</w:t>
      </w:r>
    </w:p>
    <w:p w:rsidR="00D46C13" w:rsidRPr="00D46C13" w:rsidRDefault="00BD10EC" w:rsidP="00D46C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Затвердити уточнений розподіл витрат місцевого бюджету на реалізацію </w:t>
      </w:r>
      <w:r w:rsidR="00D46C13" w:rsidRPr="00D46C13">
        <w:rPr>
          <w:sz w:val="28"/>
          <w:szCs w:val="28"/>
        </w:rPr>
        <w:t>місцевих</w:t>
      </w:r>
      <w:r>
        <w:rPr>
          <w:sz w:val="28"/>
          <w:szCs w:val="28"/>
        </w:rPr>
        <w:t xml:space="preserve"> (регіональних)</w:t>
      </w:r>
      <w:r w:rsidR="00D46C13" w:rsidRPr="00D46C13">
        <w:rPr>
          <w:sz w:val="28"/>
          <w:szCs w:val="28"/>
        </w:rPr>
        <w:t xml:space="preserve"> програм до бю</w:t>
      </w:r>
      <w:r>
        <w:rPr>
          <w:sz w:val="28"/>
          <w:szCs w:val="28"/>
        </w:rPr>
        <w:t>джету м.Винники на 2020 рік /дод</w:t>
      </w:r>
      <w:r w:rsidR="00D46C13" w:rsidRPr="00D46C13">
        <w:rPr>
          <w:sz w:val="28"/>
          <w:szCs w:val="28"/>
        </w:rPr>
        <w:t>аток</w:t>
      </w:r>
      <w:r>
        <w:rPr>
          <w:sz w:val="28"/>
          <w:szCs w:val="28"/>
        </w:rPr>
        <w:t>№</w:t>
      </w:r>
      <w:r w:rsidR="00D46C13" w:rsidRPr="00D46C13">
        <w:rPr>
          <w:sz w:val="28"/>
          <w:szCs w:val="28"/>
        </w:rPr>
        <w:t>4/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 w:rsidRPr="00D46C13">
        <w:rPr>
          <w:sz w:val="28"/>
          <w:szCs w:val="28"/>
        </w:rPr>
        <w:t>9. Внести зміни до фінансування міського бюджету м.</w:t>
      </w:r>
      <w:r w:rsidR="00BD10EC">
        <w:rPr>
          <w:sz w:val="28"/>
          <w:szCs w:val="28"/>
        </w:rPr>
        <w:t>Винники на 2020 рік /додаток №5</w:t>
      </w:r>
      <w:r w:rsidRPr="00D46C13">
        <w:rPr>
          <w:sz w:val="28"/>
          <w:szCs w:val="28"/>
        </w:rPr>
        <w:t>/.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 w:rsidRPr="00D46C13">
        <w:rPr>
          <w:sz w:val="28"/>
          <w:szCs w:val="28"/>
        </w:rPr>
        <w:t>10. Внести зміни до «Розподіл коштів бюджету розвитку на здійснення заходів із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 w:rsidRPr="00D46C13">
        <w:rPr>
          <w:sz w:val="28"/>
          <w:szCs w:val="28"/>
        </w:rPr>
        <w:t>будівництва, реконструкції і реставрація об'єктів виробничої, комунікаційної та соціальної</w:t>
      </w:r>
      <w:r w:rsidR="00BD10EC">
        <w:rPr>
          <w:sz w:val="28"/>
          <w:szCs w:val="28"/>
        </w:rPr>
        <w:t xml:space="preserve"> інфраструктури за об'єктами у 2020 році /додаток №6</w:t>
      </w:r>
      <w:r w:rsidRPr="00D46C13">
        <w:rPr>
          <w:sz w:val="28"/>
          <w:szCs w:val="28"/>
        </w:rPr>
        <w:t>/.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 w:rsidRPr="00D46C13">
        <w:rPr>
          <w:sz w:val="28"/>
          <w:szCs w:val="28"/>
        </w:rPr>
        <w:t>11.Затвердити уточнений додаток до «Розподілу коштів бюджету розвитку на здійснення</w:t>
      </w:r>
      <w:r w:rsidR="00BD10EC">
        <w:rPr>
          <w:sz w:val="28"/>
          <w:szCs w:val="28"/>
        </w:rPr>
        <w:t xml:space="preserve"> </w:t>
      </w:r>
      <w:r w:rsidRPr="00D46C13">
        <w:rPr>
          <w:sz w:val="28"/>
          <w:szCs w:val="28"/>
        </w:rPr>
        <w:t>зах</w:t>
      </w:r>
      <w:r w:rsidR="00BD10EC">
        <w:rPr>
          <w:sz w:val="28"/>
          <w:szCs w:val="28"/>
        </w:rPr>
        <w:t>одів із будівництва, реконструкц</w:t>
      </w:r>
      <w:r w:rsidRPr="00D46C13">
        <w:rPr>
          <w:sz w:val="28"/>
          <w:szCs w:val="28"/>
        </w:rPr>
        <w:t>ії і реставрація об'єктів виробничої, комунікаційної та</w:t>
      </w:r>
      <w:r w:rsidR="00BD10EC">
        <w:rPr>
          <w:sz w:val="28"/>
          <w:szCs w:val="28"/>
        </w:rPr>
        <w:t xml:space="preserve"> </w:t>
      </w:r>
      <w:r w:rsidRPr="00D46C13">
        <w:rPr>
          <w:sz w:val="28"/>
          <w:szCs w:val="28"/>
        </w:rPr>
        <w:t>соціальної інфраструктури за об’єктами у 2020 році №7/.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 w:rsidRPr="00D46C13">
        <w:rPr>
          <w:sz w:val="28"/>
          <w:szCs w:val="28"/>
        </w:rPr>
        <w:t>12. Надати право виконавчому комітету Винниківської міської ради :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 w:rsidRPr="00D46C13">
        <w:rPr>
          <w:sz w:val="28"/>
          <w:szCs w:val="28"/>
        </w:rPr>
        <w:t>надавати згоду на отримання міжбюджетного трансферту (субвенції) із бюджетів усіх рівнів</w:t>
      </w:r>
      <w:r w:rsidR="00BD10EC">
        <w:rPr>
          <w:sz w:val="28"/>
          <w:szCs w:val="28"/>
        </w:rPr>
        <w:t xml:space="preserve"> </w:t>
      </w:r>
      <w:r w:rsidRPr="00D46C13">
        <w:rPr>
          <w:sz w:val="28"/>
          <w:szCs w:val="28"/>
        </w:rPr>
        <w:t>у міський бюджет міста Винники, вносити зміни і доповнення до міського бюджету міста</w:t>
      </w:r>
      <w:r w:rsidR="00BD10EC">
        <w:rPr>
          <w:sz w:val="28"/>
          <w:szCs w:val="28"/>
        </w:rPr>
        <w:t xml:space="preserve"> </w:t>
      </w:r>
      <w:r w:rsidRPr="00D46C13">
        <w:rPr>
          <w:sz w:val="28"/>
          <w:szCs w:val="28"/>
        </w:rPr>
        <w:t>Винники на 2020 p.</w:t>
      </w:r>
      <w:r w:rsidR="00BD10EC">
        <w:rPr>
          <w:sz w:val="28"/>
          <w:szCs w:val="28"/>
        </w:rPr>
        <w:t xml:space="preserve">, </w:t>
      </w:r>
      <w:r w:rsidRPr="00D46C13">
        <w:rPr>
          <w:sz w:val="28"/>
          <w:szCs w:val="28"/>
        </w:rPr>
        <w:t>у тому числі до дохідної та видаткової частин загального</w:t>
      </w:r>
      <w:r w:rsidR="00BD10EC">
        <w:rPr>
          <w:sz w:val="28"/>
          <w:szCs w:val="28"/>
        </w:rPr>
        <w:t xml:space="preserve"> </w:t>
      </w:r>
      <w:r w:rsidRPr="00D46C13">
        <w:rPr>
          <w:sz w:val="28"/>
          <w:szCs w:val="28"/>
        </w:rPr>
        <w:t>та</w:t>
      </w:r>
      <w:r w:rsidR="00BD10EC">
        <w:rPr>
          <w:sz w:val="28"/>
          <w:szCs w:val="28"/>
        </w:rPr>
        <w:t xml:space="preserve"> </w:t>
      </w:r>
      <w:r w:rsidRPr="00D46C13">
        <w:rPr>
          <w:sz w:val="28"/>
          <w:szCs w:val="28"/>
        </w:rPr>
        <w:t>спеціального фондів міського бюджету, робити перерозподіл доходів та видатків міського</w:t>
      </w:r>
      <w:r w:rsidR="00BD10EC">
        <w:rPr>
          <w:sz w:val="28"/>
          <w:szCs w:val="28"/>
        </w:rPr>
        <w:t xml:space="preserve"> </w:t>
      </w:r>
      <w:r w:rsidRPr="00D46C13">
        <w:rPr>
          <w:sz w:val="28"/>
          <w:szCs w:val="28"/>
        </w:rPr>
        <w:t>бюджету розподіляти перевиконання міського бюджету</w:t>
      </w:r>
      <w:r w:rsidR="00BD10EC">
        <w:rPr>
          <w:sz w:val="28"/>
          <w:szCs w:val="28"/>
        </w:rPr>
        <w:t>.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 w:rsidRPr="00D46C13">
        <w:rPr>
          <w:sz w:val="28"/>
          <w:szCs w:val="28"/>
        </w:rPr>
        <w:t>13.Відділу фінансів та економіки на виконання даного рішення внести відповідні зміни у</w:t>
      </w:r>
      <w:r w:rsidR="00BD10EC">
        <w:rPr>
          <w:sz w:val="28"/>
          <w:szCs w:val="28"/>
        </w:rPr>
        <w:t xml:space="preserve"> </w:t>
      </w:r>
      <w:r w:rsidRPr="00D46C13">
        <w:rPr>
          <w:sz w:val="28"/>
          <w:szCs w:val="28"/>
        </w:rPr>
        <w:t>міський бюджет міста Винники на 2020 рік та передбачити міжбюджетні трансферти</w:t>
      </w:r>
      <w:r w:rsidR="00BD10EC">
        <w:rPr>
          <w:sz w:val="28"/>
          <w:szCs w:val="28"/>
        </w:rPr>
        <w:t xml:space="preserve"> </w:t>
      </w:r>
      <w:r w:rsidRPr="00D46C13">
        <w:rPr>
          <w:sz w:val="28"/>
          <w:szCs w:val="28"/>
        </w:rPr>
        <w:t>(субвенції) у бюджеті м.Винники на 2020 рік</w:t>
      </w:r>
      <w:r w:rsidR="00BD10EC">
        <w:rPr>
          <w:sz w:val="28"/>
          <w:szCs w:val="28"/>
        </w:rPr>
        <w:t>.</w:t>
      </w:r>
    </w:p>
    <w:p w:rsidR="00D46C13" w:rsidRPr="00D46C13" w:rsidRDefault="00D46C13" w:rsidP="00D46C13">
      <w:pPr>
        <w:jc w:val="both"/>
        <w:rPr>
          <w:sz w:val="28"/>
          <w:szCs w:val="28"/>
        </w:rPr>
      </w:pPr>
      <w:r w:rsidRPr="00D46C13">
        <w:rPr>
          <w:sz w:val="28"/>
          <w:szCs w:val="28"/>
        </w:rPr>
        <w:t>14. Контроль за виконанням даного рішення покладено на заступника міського голови</w:t>
      </w:r>
      <w:r w:rsidR="00B246DD">
        <w:rPr>
          <w:sz w:val="28"/>
          <w:szCs w:val="28"/>
        </w:rPr>
        <w:t xml:space="preserve"> </w:t>
      </w:r>
      <w:r w:rsidRPr="00D46C13">
        <w:rPr>
          <w:sz w:val="28"/>
          <w:szCs w:val="28"/>
        </w:rPr>
        <w:t>житлово-комунального господарства та фінансової пол</w:t>
      </w:r>
      <w:r w:rsidR="00B246DD">
        <w:rPr>
          <w:sz w:val="28"/>
          <w:szCs w:val="28"/>
        </w:rPr>
        <w:t>і</w:t>
      </w:r>
      <w:r w:rsidRPr="00D46C13">
        <w:rPr>
          <w:sz w:val="28"/>
          <w:szCs w:val="28"/>
        </w:rPr>
        <w:t>тики.</w:t>
      </w:r>
    </w:p>
    <w:p w:rsidR="00B246DD" w:rsidRDefault="00B246DD" w:rsidP="00D46C13">
      <w:pPr>
        <w:jc w:val="both"/>
        <w:rPr>
          <w:sz w:val="28"/>
          <w:szCs w:val="28"/>
        </w:rPr>
      </w:pPr>
    </w:p>
    <w:p w:rsidR="00B246DD" w:rsidRDefault="00B246DD" w:rsidP="00D46C13">
      <w:pPr>
        <w:jc w:val="both"/>
        <w:rPr>
          <w:sz w:val="28"/>
          <w:szCs w:val="28"/>
        </w:rPr>
      </w:pPr>
    </w:p>
    <w:p w:rsidR="00B246DD" w:rsidRPr="00D46C13" w:rsidRDefault="00D46C13" w:rsidP="00B246DD">
      <w:pPr>
        <w:jc w:val="both"/>
        <w:rPr>
          <w:sz w:val="28"/>
          <w:szCs w:val="28"/>
        </w:rPr>
      </w:pPr>
      <w:r w:rsidRPr="00D46C13">
        <w:rPr>
          <w:sz w:val="28"/>
          <w:szCs w:val="28"/>
        </w:rPr>
        <w:t>Міський голова</w:t>
      </w:r>
      <w:r w:rsidR="00B246DD">
        <w:rPr>
          <w:sz w:val="28"/>
          <w:szCs w:val="28"/>
        </w:rPr>
        <w:t xml:space="preserve">                                                                      </w:t>
      </w:r>
      <w:bookmarkStart w:id="1" w:name="_GoBack"/>
      <w:bookmarkEnd w:id="1"/>
      <w:r w:rsidR="00B246DD" w:rsidRPr="00D46C13">
        <w:rPr>
          <w:sz w:val="28"/>
          <w:szCs w:val="28"/>
        </w:rPr>
        <w:t>Квур</w:t>
      </w:r>
      <w:r w:rsidR="00B246DD">
        <w:rPr>
          <w:sz w:val="28"/>
          <w:szCs w:val="28"/>
        </w:rPr>
        <w:t>т</w:t>
      </w:r>
      <w:r w:rsidR="00B246DD" w:rsidRPr="00D46C13">
        <w:rPr>
          <w:sz w:val="28"/>
          <w:szCs w:val="28"/>
        </w:rPr>
        <w:t xml:space="preserve"> В.Л.</w:t>
      </w:r>
    </w:p>
    <w:p w:rsidR="00D46C13" w:rsidRPr="006F2805" w:rsidRDefault="00D46C13" w:rsidP="00D46C13">
      <w:pPr>
        <w:jc w:val="both"/>
        <w:rPr>
          <w:sz w:val="28"/>
          <w:szCs w:val="28"/>
        </w:rPr>
      </w:pPr>
    </w:p>
    <w:sectPr w:rsidR="00D46C13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FF6" w:rsidRDefault="00F10FF6">
      <w:r>
        <w:separator/>
      </w:r>
    </w:p>
  </w:endnote>
  <w:endnote w:type="continuationSeparator" w:id="0">
    <w:p w:rsidR="00F10FF6" w:rsidRDefault="00F1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FF6" w:rsidRDefault="00F10FF6">
      <w:r>
        <w:separator/>
      </w:r>
    </w:p>
  </w:footnote>
  <w:footnote w:type="continuationSeparator" w:id="0">
    <w:p w:rsidR="00F10FF6" w:rsidRDefault="00F10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2B8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46DD"/>
    <w:rsid w:val="00B45B11"/>
    <w:rsid w:val="00B772B4"/>
    <w:rsid w:val="00B82B9B"/>
    <w:rsid w:val="00B92F91"/>
    <w:rsid w:val="00BD10E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6C13"/>
    <w:rsid w:val="00DF3581"/>
    <w:rsid w:val="00E27BF1"/>
    <w:rsid w:val="00E343E4"/>
    <w:rsid w:val="00E74EBC"/>
    <w:rsid w:val="00E8091B"/>
    <w:rsid w:val="00EA2683"/>
    <w:rsid w:val="00EC4B53"/>
    <w:rsid w:val="00ED1DEF"/>
    <w:rsid w:val="00F10FF6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2EAF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8CB24-9473-43A9-9D32-0B6E3BDD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93</TotalTime>
  <Pages>1</Pages>
  <Words>2833</Words>
  <Characters>1615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73</cp:revision>
  <cp:lastPrinted>2006-03-17T12:40:00Z</cp:lastPrinted>
  <dcterms:created xsi:type="dcterms:W3CDTF">2018-03-30T16:44:00Z</dcterms:created>
  <dcterms:modified xsi:type="dcterms:W3CDTF">2023-08-23T12:17:00Z</dcterms:modified>
</cp:coreProperties>
</file>