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3030</w:t>
            </w:r>
          </w:p>
        </w:tc>
      </w:tr>
      <w:tr w:rsidR="008C6E6E" w:rsidRPr="008C6E6E" w:rsidTr="008C6E6E">
        <w:tc>
          <w:tcPr>
            <w:tcW w:w="9628" w:type="dxa"/>
          </w:tcPr>
          <w:p w:rsidR="008C6E6E" w:rsidRDefault="004A5BA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повноважень на здійснення представництва інтересів Винниківської міської ради та її виконавчого комітету</w:t>
            </w:r>
          </w:p>
          <w:p w:rsidR="00BE7A3D" w:rsidRDefault="00BE7A3D" w:rsidP="00471A72">
            <w:pPr>
              <w:rPr>
                <w:sz w:val="28"/>
              </w:rPr>
            </w:pPr>
          </w:p>
        </w:tc>
        <w:tc>
          <w:tcPr>
            <w:tcW w:w="4814" w:type="dxa"/>
          </w:tcPr>
          <w:p w:rsidR="00BE7A3D" w:rsidRDefault="00BE7A3D" w:rsidP="00471A72">
            <w:pPr>
              <w:rPr>
                <w:sz w:val="28"/>
              </w:rPr>
            </w:pPr>
          </w:p>
        </w:tc>
      </w:tr>
    </w:tbl>
    <w:p w:rsidR="008F67BE" w:rsidRPr="008F67BE" w:rsidRDefault="008F67BE" w:rsidP="008F67BE">
      <w:pPr>
        <w:ind w:firstLine="720"/>
        <w:rPr>
          <w:sz w:val="28"/>
          <w:szCs w:val="28"/>
        </w:rPr>
      </w:pPr>
      <w:r w:rsidRPr="008F67BE">
        <w:rPr>
          <w:sz w:val="28"/>
          <w:szCs w:val="28"/>
        </w:rPr>
        <w:t>З метою забезпечення належного представництва та захисту інтересів територіальної громади міста Винники, Винниківської міської ради та її виконавчого комітету в підприємствах, установах, організаціях, органах, службах тощо, незалежно від форм власності, підпорядкування чи територіальної приналежності, у місцевих, апеляційних судах та Верховному Суді, а також у ви</w:t>
      </w:r>
      <w:bookmarkStart w:id="1" w:name="_GoBack"/>
      <w:bookmarkEnd w:id="1"/>
      <w:r w:rsidRPr="008F67BE">
        <w:rPr>
          <w:sz w:val="28"/>
          <w:szCs w:val="28"/>
        </w:rPr>
        <w:t>щих спеціалізованих судах, беручи до уваги Розпорядження Кабінету Міністрів України №624-р від 27.05.2020 р. «Про затвердження перспективних планів формування територій громад Львівської області» та Розпорядження Кабінету Міністрів України від 12 червня 2020 року № 718-р «Про визначення адміністративних центрів та затвердження територій територіальних громад Львівської області», керуючись Законом України «Про місцеве самоврядування в Україні», Винниківська міська рада</w:t>
      </w:r>
    </w:p>
    <w:p w:rsidR="008F67BE" w:rsidRDefault="008F67BE" w:rsidP="008F67BE">
      <w:pPr>
        <w:ind w:firstLine="720"/>
        <w:jc w:val="center"/>
        <w:rPr>
          <w:sz w:val="28"/>
          <w:szCs w:val="28"/>
        </w:rPr>
      </w:pPr>
    </w:p>
    <w:p w:rsidR="008F67BE" w:rsidRDefault="008F67BE" w:rsidP="008F67BE">
      <w:pPr>
        <w:ind w:firstLine="720"/>
        <w:jc w:val="center"/>
        <w:rPr>
          <w:sz w:val="28"/>
          <w:szCs w:val="28"/>
        </w:rPr>
      </w:pPr>
      <w:r w:rsidRPr="008F67BE">
        <w:rPr>
          <w:sz w:val="28"/>
          <w:szCs w:val="28"/>
        </w:rPr>
        <w:t>вирішила:</w:t>
      </w:r>
    </w:p>
    <w:p w:rsidR="008F67BE" w:rsidRPr="008F67BE" w:rsidRDefault="008F67BE" w:rsidP="008F67BE">
      <w:pPr>
        <w:ind w:firstLine="720"/>
        <w:jc w:val="center"/>
        <w:rPr>
          <w:sz w:val="28"/>
          <w:szCs w:val="28"/>
        </w:rPr>
      </w:pPr>
    </w:p>
    <w:p w:rsidR="008F67BE" w:rsidRPr="008F67BE" w:rsidRDefault="008F67BE" w:rsidP="008F67BE">
      <w:pPr>
        <w:ind w:firstLine="720"/>
        <w:rPr>
          <w:sz w:val="28"/>
          <w:szCs w:val="28"/>
        </w:rPr>
      </w:pPr>
      <w:r w:rsidRPr="008F67BE">
        <w:rPr>
          <w:sz w:val="28"/>
          <w:szCs w:val="28"/>
        </w:rPr>
        <w:t>1.</w:t>
      </w:r>
      <w:r w:rsidRPr="008F67BE">
        <w:rPr>
          <w:sz w:val="28"/>
          <w:szCs w:val="28"/>
        </w:rPr>
        <w:tab/>
        <w:t xml:space="preserve">Затвердити надання повноважень Гойдику Віктору Михайловичу (персональні дані - 3085307419) на здійснення представництва інтересів Винниківської міської ради (та (або) її правонаступника) та (або) її виконавчого комітету (та (або) його правонаступника) у всіх підприємствах, установах, організаціях, органах, службах тощо, незалежно від форм власності, підпорядкування чи територіальної приналежності, в тому числі у органах внутрішніх справ, структурних підрозділах прокуратури України та інших правоохоронних органах, в органах державної виконавчої служби, а також вести від імені Винниківської міської ради (та (або) її правонаступника) та (або) її виконавчого комітету (та (або) його правонаступника) справи у всіх судових інстанціях України (включаючи місцеві, апеляційні суди та Верховний Суд як </w:t>
      </w:r>
      <w:r w:rsidRPr="008F67BE">
        <w:rPr>
          <w:sz w:val="28"/>
          <w:szCs w:val="28"/>
        </w:rPr>
        <w:lastRenderedPageBreak/>
        <w:t>позивача, відповідача або третьої особи при розгляді всіх цивільних, господарських, адміністративних справ, в тому числі при перегляді судових рішень за нововиявленими або виключними обставинами) з усіма правами, наданими законом відповідній стороні у відповідній справі, за винятком права відмовлятись від позову та зменшувати розмір позовних вимог при оскарженні розпорядження Кабінету Міністрів України №624-р від 27.05.2020 р. «Про затвердження перспективних планів формування територій громад Львівської області» та розпорядження Кабінету Міністрів України від 12 червня 2020 року № 718-р «Про визначення адміністративних центрів та затвердження територій територіальних громад Львівської області».</w:t>
      </w:r>
    </w:p>
    <w:p w:rsidR="008F67BE" w:rsidRPr="008F67BE" w:rsidRDefault="008F67BE" w:rsidP="008F67BE">
      <w:pPr>
        <w:ind w:firstLine="720"/>
        <w:rPr>
          <w:sz w:val="28"/>
          <w:szCs w:val="28"/>
        </w:rPr>
      </w:pPr>
      <w:r w:rsidRPr="008F67BE">
        <w:rPr>
          <w:sz w:val="28"/>
          <w:szCs w:val="28"/>
        </w:rPr>
        <w:t>1.1.</w:t>
      </w:r>
      <w:r w:rsidRPr="008F67BE">
        <w:rPr>
          <w:sz w:val="28"/>
          <w:szCs w:val="28"/>
        </w:rPr>
        <w:tab/>
        <w:t>Затвердити договір про надання правової допомоги №1 від 08.10.2020 р. та №2  від 09.10.2020р. з Фізичною особою-підприємцем   Гойдиком Віктором Михайловичем, встановивши його обов’язковою умовою подання апеляційної та (або) касаційної скарги у випадку такої необхідності на захист інтересів Винниківської міської ради (та (або) її правонаступника) та (або) її виконавчого комітету (та (або) його правонаступника) у разі відмови чи часткового задоволення відповідних позовних вимог у відповідних справах щодо оскарження розпорядження Кабінету Міністрів України №624-р від 27.05.2020 р. «Про затвердження перспективних планів формування територій громад Львівської області» та розпорядження Кабінету Міністрів України від 12 червня 2020 року № 718-р «Про визначення адміністративних центрів та затвердження територій територіальних громад Львівської області».</w:t>
      </w:r>
    </w:p>
    <w:p w:rsidR="008F67BE" w:rsidRPr="008F67BE" w:rsidRDefault="008F67BE" w:rsidP="008F67BE">
      <w:pPr>
        <w:ind w:firstLine="720"/>
        <w:rPr>
          <w:sz w:val="28"/>
          <w:szCs w:val="28"/>
        </w:rPr>
      </w:pPr>
      <w:r w:rsidRPr="008F67BE">
        <w:rPr>
          <w:sz w:val="28"/>
          <w:szCs w:val="28"/>
        </w:rPr>
        <w:t>1.2.</w:t>
      </w:r>
      <w:r w:rsidRPr="008F67BE">
        <w:rPr>
          <w:sz w:val="28"/>
          <w:szCs w:val="28"/>
        </w:rPr>
        <w:tab/>
        <w:t>Встановити термін дії повноважень на здійснення представництва інтересів Винниківської міської ради (та (або) її правонаступника) та (або) її виконавчого комітету (та (або) його правонаступника) Гойдику В. М. на 10 (десять) років.</w:t>
      </w:r>
    </w:p>
    <w:p w:rsidR="008F67BE" w:rsidRPr="008F67BE" w:rsidRDefault="008F67BE" w:rsidP="008F67BE">
      <w:pPr>
        <w:ind w:firstLine="720"/>
        <w:rPr>
          <w:sz w:val="28"/>
          <w:szCs w:val="28"/>
        </w:rPr>
      </w:pPr>
      <w:r w:rsidRPr="008F67BE">
        <w:rPr>
          <w:sz w:val="28"/>
          <w:szCs w:val="28"/>
        </w:rPr>
        <w:t>2.</w:t>
      </w:r>
      <w:r w:rsidRPr="008F67BE">
        <w:rPr>
          <w:sz w:val="28"/>
          <w:szCs w:val="28"/>
        </w:rPr>
        <w:tab/>
        <w:t xml:space="preserve">Затвердити надання повноважень адвокату Адвокатського об’єднання «ОСІНЧУК І ПАРТНЕРИ» Осінчуку Володимиру Борисовичу та (або) представникам об’єднання на здійснення представництва інтересів Винниківської міської ради (та (або) її правонаступника) та (або) її виконавчого комітету (та (або) його правонаступника) у всіх підприємствах, установах, організаціях, органах, службах тощо, незалежно від форм власності, підпорядкування чи територіальної приналежності, в тому числі у органах внутрішніх справ, структурних підрозділах прокуратури України та інших правоохоронних органах, в органах державної виконавчої служби, а також вести від імені Винниківської міської ради (та (або) її правонаступника) та (або) її виконавчого комітету (та (або) його правонаступника) справи у всіх судових інстанціях України (включаючи місцеві, апеляційні суди та Верховний Суд  як позивача, відповідача або третьої особи при розгляді всіх цивільних, господарських, адміністративних справ, в тому числі при перегляді судових рішень за нововиявленими або виключними обставинами) з усіма правами, наданими законом відповідній стороні у відповідній справі, за винятком права відмовлятись від позову та зменшувати розмір позовних вимог при оскарженні розпорядження Кабінету Міністрів України №624-р від 27.05.2020 р. «Про затвердження перспективних планів формування територій громад Львівської </w:t>
      </w:r>
      <w:r w:rsidRPr="008F67BE">
        <w:rPr>
          <w:sz w:val="28"/>
          <w:szCs w:val="28"/>
        </w:rPr>
        <w:lastRenderedPageBreak/>
        <w:t>області» та розпорядження Кабінету Міністрів України від 12 червня 2020 року № 718-р «Про визначення адміністративних центрів та затвердження територій територіальних громад Львівської області».</w:t>
      </w:r>
    </w:p>
    <w:p w:rsidR="008F67BE" w:rsidRPr="008F67BE" w:rsidRDefault="008F67BE" w:rsidP="008F67BE">
      <w:pPr>
        <w:ind w:firstLine="720"/>
        <w:rPr>
          <w:sz w:val="28"/>
          <w:szCs w:val="28"/>
        </w:rPr>
      </w:pPr>
      <w:r w:rsidRPr="008F67BE">
        <w:rPr>
          <w:sz w:val="28"/>
          <w:szCs w:val="28"/>
        </w:rPr>
        <w:t xml:space="preserve"> 2.1.</w:t>
      </w:r>
      <w:r w:rsidRPr="008F67BE">
        <w:rPr>
          <w:sz w:val="28"/>
          <w:szCs w:val="28"/>
        </w:rPr>
        <w:tab/>
        <w:t xml:space="preserve"> Затвердити договір про надання правової допомоги №15/09 від 15.09.2020 р. з Адвокатським об’єднанням «ОСІНЧУК І ПАРТНЕРИ», встановивши його обов’язковою умовою подання апеляційної та (або) касаційної скарги у випадку такої необхідності на захист інтересів Винниківської міської ради (та (або) її правонаступника) та (або) її виконавчого комітету (та (або) його правонаступника) у разі відмови чи часткового задоволення відповідних позовних вимог  у відповідних справах щодо оскарження розпорядження Кабінету Міністрів України №624-р від 27.05.2020 р. «Про затвердження перспективних планів формування територій громад Львівської області» та розпорядження Кабінету Міністрів України від 12 червня 2020 року № 718-р «Про визначення адміністративних центрів та затвердження територій територіальних громад Львівської області».</w:t>
      </w:r>
    </w:p>
    <w:p w:rsidR="008F67BE" w:rsidRPr="008F67BE" w:rsidRDefault="008F67BE" w:rsidP="008F67BE">
      <w:pPr>
        <w:ind w:firstLine="720"/>
        <w:rPr>
          <w:sz w:val="28"/>
          <w:szCs w:val="28"/>
        </w:rPr>
      </w:pPr>
      <w:r w:rsidRPr="008F67BE">
        <w:rPr>
          <w:sz w:val="28"/>
          <w:szCs w:val="28"/>
        </w:rPr>
        <w:t>2.2.</w:t>
      </w:r>
      <w:r w:rsidRPr="008F67BE">
        <w:rPr>
          <w:sz w:val="28"/>
          <w:szCs w:val="28"/>
        </w:rPr>
        <w:tab/>
        <w:t>Встановити термін дії повноважень на здійснення представництва інтересів Винниківської міської ради (та (або) її правонаступника) та (або) її виконавчого комітету (та (або) його правонаступника) Адвокатському об’єднанню «ОСІНЧУК І ПАРТНЕРИ» на 10 (десять) років.</w:t>
      </w:r>
    </w:p>
    <w:p w:rsidR="008F67BE" w:rsidRPr="008F67BE" w:rsidRDefault="008F67BE" w:rsidP="008F67BE">
      <w:pPr>
        <w:ind w:firstLine="720"/>
        <w:rPr>
          <w:sz w:val="28"/>
          <w:szCs w:val="28"/>
        </w:rPr>
      </w:pPr>
      <w:r w:rsidRPr="008F67BE">
        <w:rPr>
          <w:sz w:val="28"/>
          <w:szCs w:val="28"/>
        </w:rPr>
        <w:t>3. Визначити, що в межах дії договорів про надання правової допомоги , зазначених у п.1.1 та у п.1.2, після задоволення позовних вимог у  справах про оскарження розпорядження Кабінету Міністрів України №624-р від 27.05.2020 р. «Про затвердження перспективних планів формування територій громад Львівської області» та розпорядження Кабінету Міністрів України від 12 червня 2020 року № 718-р «Про визначення адміністративних центрів та затвердження територій територіальних громад Львівської області», - виконавці зобов’язані вчинити усі законні дії та вжити всіх передбачених законом заходів, у тому числі звернутись в суд з позовною заявою для забезпечення проведення місцевих виборів у м.Винники.</w:t>
      </w:r>
    </w:p>
    <w:p w:rsidR="008F67BE" w:rsidRPr="008F67BE" w:rsidRDefault="008F67BE" w:rsidP="008F67BE">
      <w:pPr>
        <w:ind w:firstLine="720"/>
        <w:rPr>
          <w:sz w:val="28"/>
          <w:szCs w:val="28"/>
        </w:rPr>
      </w:pPr>
      <w:r w:rsidRPr="008F67BE">
        <w:rPr>
          <w:sz w:val="28"/>
          <w:szCs w:val="28"/>
        </w:rPr>
        <w:t xml:space="preserve">4. Встановити, що з дня припинення повноважень Винниківської міської ради, процесуальні права та обов’язки в процесі здійснення цивільного, господарського, адміністративного судочинства від імені Винниківської міської ради здійснюється виключно через представників, визначених у п.1, 1.1, 1.2, 2, 2.1, 2.2 з метою вчинення  усіх законних дій та вжиття всіх передбачених законом заходів для задоволення позовних вимог у справі  №640/14704/20 та справі, виділеній в окреме провадження ухвалою Окружного  адміністративного суду міста Києва від 17.09.2020 р у справі № 640/14704/20, у тому числі звернення до державних та (або) судових органів з заявами (у тому числі позовними) щодо проведення місцевих виборів у м. Винники. Позивач (Винниківська міська рада) у справі №640/14704/20 та у справі, виділеній в окреме провадження ухвалою Окружного адміністративного суду міста Києва від 17.09.2020ру справі № 640/14704/20, а також похідних від них, з дня припинення повноважень Винниківської міської ради відмовляється від права брати участь у судовому процесі особисто, залишаючи право на участь в </w:t>
      </w:r>
      <w:r w:rsidRPr="008F67BE">
        <w:rPr>
          <w:sz w:val="28"/>
          <w:szCs w:val="28"/>
        </w:rPr>
        <w:lastRenderedPageBreak/>
        <w:t>процесі виключно через представників, зазначених у п. 1 та п. 2 даного рішення.</w:t>
      </w:r>
    </w:p>
    <w:p w:rsidR="008F67BE" w:rsidRPr="008F67BE" w:rsidRDefault="008F67BE" w:rsidP="008F67BE">
      <w:pPr>
        <w:ind w:firstLine="720"/>
        <w:rPr>
          <w:sz w:val="28"/>
          <w:szCs w:val="28"/>
        </w:rPr>
      </w:pPr>
      <w:r w:rsidRPr="008F67BE">
        <w:rPr>
          <w:sz w:val="28"/>
          <w:szCs w:val="28"/>
        </w:rPr>
        <w:t>5. Визначити, що права позивача (Винниківської міської ради) y справі №640/14704/20 та у справі, виділеній в окреме провадження ухвалою Окружного адміністративного суду міста та Києва  від 17.09.2020р. у справі №640/14704/20, а також похідних від них, на відмову від позову та (або) зменшення розміру позовних вимог та (або) примирення сторін можливе виключно за рішенням ceciї Винниківської міської ради та (або) її правонаступника.</w:t>
      </w:r>
    </w:p>
    <w:p w:rsidR="008F67BE" w:rsidRPr="008F67BE" w:rsidRDefault="008F67BE" w:rsidP="008F67BE">
      <w:pPr>
        <w:ind w:firstLine="720"/>
        <w:rPr>
          <w:sz w:val="28"/>
          <w:szCs w:val="28"/>
        </w:rPr>
      </w:pPr>
    </w:p>
    <w:p w:rsidR="00213958" w:rsidRPr="008F67BE" w:rsidRDefault="008F67BE" w:rsidP="008F67BE">
      <w:pPr>
        <w:ind w:firstLine="720"/>
        <w:rPr>
          <w:sz w:val="28"/>
          <w:szCs w:val="28"/>
        </w:rPr>
      </w:pPr>
      <w:r w:rsidRPr="008F67BE">
        <w:rPr>
          <w:sz w:val="28"/>
          <w:szCs w:val="28"/>
        </w:rPr>
        <w:t>Міський голова                                                                            В. Квурт</w:t>
      </w:r>
    </w:p>
    <w:sectPr w:rsidR="00213958" w:rsidRPr="008F67BE"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257" w:rsidRDefault="00E86257">
      <w:r>
        <w:separator/>
      </w:r>
    </w:p>
  </w:endnote>
  <w:endnote w:type="continuationSeparator" w:id="0">
    <w:p w:rsidR="00E86257" w:rsidRDefault="00E8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257" w:rsidRDefault="00E86257">
      <w:r>
        <w:separator/>
      </w:r>
    </w:p>
  </w:footnote>
  <w:footnote w:type="continuationSeparator" w:id="0">
    <w:p w:rsidR="00E86257" w:rsidRDefault="00E86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5BAA"/>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2079"/>
    <w:rsid w:val="0074539A"/>
    <w:rsid w:val="00747C36"/>
    <w:rsid w:val="007E1906"/>
    <w:rsid w:val="00844DE4"/>
    <w:rsid w:val="00872FDE"/>
    <w:rsid w:val="008824A2"/>
    <w:rsid w:val="008C6E6E"/>
    <w:rsid w:val="008E2971"/>
    <w:rsid w:val="008F67BE"/>
    <w:rsid w:val="009060A4"/>
    <w:rsid w:val="00935669"/>
    <w:rsid w:val="00941AD8"/>
    <w:rsid w:val="009917ED"/>
    <w:rsid w:val="009B3FB6"/>
    <w:rsid w:val="00A02423"/>
    <w:rsid w:val="00A20109"/>
    <w:rsid w:val="00A476D3"/>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86257"/>
    <w:rsid w:val="00EA2683"/>
    <w:rsid w:val="00EB7568"/>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9853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185FE-1F98-48B8-A269-F3DEA0C8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4</Pages>
  <Words>5730</Words>
  <Characters>3267</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75</cp:revision>
  <cp:lastPrinted>2006-03-17T12:40:00Z</cp:lastPrinted>
  <dcterms:created xsi:type="dcterms:W3CDTF">2018-03-30T16:44:00Z</dcterms:created>
  <dcterms:modified xsi:type="dcterms:W3CDTF">2023-08-29T06:34:00Z</dcterms:modified>
</cp:coreProperties>
</file>