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3123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C57EC7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проекту землеустрою щодо відведення земельної ділянки по зміні цільового призначення земельної ділянки гр.Кузьмінській І.М. на умовах оренди по вул.Івасюка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C57EC7" w:rsidRPr="00C57EC7" w:rsidRDefault="00C57EC7" w:rsidP="00C57EC7">
      <w:pPr>
        <w:ind w:firstLine="567"/>
        <w:jc w:val="both"/>
        <w:rPr>
          <w:sz w:val="28"/>
          <w:szCs w:val="28"/>
        </w:rPr>
      </w:pPr>
      <w:r w:rsidRPr="00C57EC7">
        <w:rPr>
          <w:sz w:val="28"/>
          <w:szCs w:val="28"/>
        </w:rPr>
        <w:t>Розглянувши заяву (клопотання) гр. Кузьмінської 1.М., договір оренди землі від</w:t>
      </w:r>
      <w:r>
        <w:rPr>
          <w:sz w:val="28"/>
          <w:szCs w:val="28"/>
        </w:rPr>
        <w:t xml:space="preserve"> </w:t>
      </w:r>
      <w:r w:rsidRPr="00C57EC7">
        <w:rPr>
          <w:sz w:val="28"/>
          <w:szCs w:val="28"/>
        </w:rPr>
        <w:t>08.05.2015</w:t>
      </w:r>
      <w:r>
        <w:rPr>
          <w:sz w:val="28"/>
          <w:szCs w:val="28"/>
        </w:rPr>
        <w:t>p. №237, витяг з Державного реє</w:t>
      </w:r>
      <w:r w:rsidRPr="00C57EC7">
        <w:rPr>
          <w:sz w:val="28"/>
          <w:szCs w:val="28"/>
        </w:rPr>
        <w:t>стру речових прав на нерухоме майно про</w:t>
      </w:r>
      <w:r>
        <w:rPr>
          <w:sz w:val="28"/>
          <w:szCs w:val="28"/>
        </w:rPr>
        <w:t xml:space="preserve"> </w:t>
      </w:r>
      <w:r w:rsidRPr="00C57EC7">
        <w:rPr>
          <w:sz w:val="28"/>
          <w:szCs w:val="28"/>
        </w:rPr>
        <w:t>реєстрацію іншого речового пра</w:t>
      </w:r>
      <w:r w:rsidR="007C4406">
        <w:rPr>
          <w:sz w:val="28"/>
          <w:szCs w:val="28"/>
        </w:rPr>
        <w:t>ва:38886883 від 11.06.</w:t>
      </w:r>
      <w:bookmarkStart w:id="1" w:name="_GoBack"/>
      <w:bookmarkEnd w:id="1"/>
      <w:r>
        <w:rPr>
          <w:sz w:val="28"/>
          <w:szCs w:val="28"/>
        </w:rPr>
        <w:t>2015р, реєстраційний номер обʼє</w:t>
      </w:r>
      <w:r w:rsidRPr="00C57EC7">
        <w:rPr>
          <w:sz w:val="28"/>
          <w:szCs w:val="28"/>
        </w:rPr>
        <w:t>кта нерухомого майна:655586746101, керуючись Конституцією України, ст. 12, 20, 39, 93, 116, 120, 122, 124, 125, 126 Земельного кодексу України, Законом України</w:t>
      </w:r>
      <w:r>
        <w:rPr>
          <w:sz w:val="28"/>
          <w:szCs w:val="28"/>
        </w:rPr>
        <w:t xml:space="preserve"> </w:t>
      </w:r>
      <w:r w:rsidRPr="00C57EC7">
        <w:rPr>
          <w:sz w:val="28"/>
          <w:szCs w:val="28"/>
        </w:rPr>
        <w:t>«Про місцеве самоврядування в Україні", Винниківська міська рада -</w:t>
      </w:r>
    </w:p>
    <w:p w:rsidR="00C57EC7" w:rsidRPr="00C57EC7" w:rsidRDefault="00C57EC7" w:rsidP="00C57EC7">
      <w:pPr>
        <w:rPr>
          <w:sz w:val="28"/>
          <w:szCs w:val="28"/>
        </w:rPr>
      </w:pPr>
    </w:p>
    <w:p w:rsidR="00C57EC7" w:rsidRPr="00C57EC7" w:rsidRDefault="00C57EC7" w:rsidP="00C57EC7">
      <w:pPr>
        <w:jc w:val="center"/>
        <w:rPr>
          <w:b/>
          <w:sz w:val="28"/>
          <w:szCs w:val="28"/>
        </w:rPr>
      </w:pPr>
      <w:r w:rsidRPr="00C57EC7">
        <w:rPr>
          <w:b/>
          <w:sz w:val="28"/>
          <w:szCs w:val="28"/>
        </w:rPr>
        <w:t>ВИРІШИЛА:</w:t>
      </w:r>
    </w:p>
    <w:p w:rsidR="00C57EC7" w:rsidRPr="00C57EC7" w:rsidRDefault="00C57EC7" w:rsidP="00C57EC7">
      <w:pPr>
        <w:rPr>
          <w:sz w:val="28"/>
          <w:szCs w:val="28"/>
        </w:rPr>
      </w:pPr>
    </w:p>
    <w:p w:rsidR="00C57EC7" w:rsidRDefault="00C57EC7" w:rsidP="00C57EC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57EC7">
        <w:rPr>
          <w:rFonts w:ascii="Tahoma" w:hAnsi="Tahoma" w:cs="Tahoma"/>
          <w:sz w:val="28"/>
          <w:szCs w:val="28"/>
        </w:rPr>
        <w:t>﻿﻿﻿</w:t>
      </w:r>
      <w:r w:rsidRPr="00C57EC7">
        <w:rPr>
          <w:sz w:val="28"/>
          <w:szCs w:val="28"/>
        </w:rPr>
        <w:t xml:space="preserve">Дати дозвіл гр.Кузьмінській Ірині Михайлівні на розроблення проекту землеустрою щодо відведення земельної ділянки по зміні цільового призначення земельної ділянки на умовах оренди площею 0,0022 га (кадастровий номер 4610160300:01:001:0055) із категорії земель сільськогосподарського призначення для ведення садівництва (код 01.05) в землі громадської та житлової забудови код для будівництва та обслуговування будівель торгівлі (03.07) на по вул. Івасюка у </w:t>
      </w:r>
      <w:r>
        <w:rPr>
          <w:sz w:val="28"/>
          <w:szCs w:val="28"/>
        </w:rPr>
        <w:t>м. Винники (графічний додаток №</w:t>
      </w:r>
      <w:r w:rsidRPr="00C57EC7">
        <w:rPr>
          <w:sz w:val="28"/>
          <w:szCs w:val="28"/>
        </w:rPr>
        <w:t>1).</w:t>
      </w:r>
    </w:p>
    <w:p w:rsidR="00C57EC7" w:rsidRPr="00C57EC7" w:rsidRDefault="00C57EC7" w:rsidP="00C57EC7">
      <w:pPr>
        <w:pStyle w:val="a8"/>
        <w:numPr>
          <w:ilvl w:val="0"/>
          <w:numId w:val="3"/>
        </w:numPr>
        <w:jc w:val="both"/>
        <w:rPr>
          <w:sz w:val="28"/>
          <w:szCs w:val="28"/>
        </w:rPr>
      </w:pPr>
      <w:r w:rsidRPr="00C57EC7">
        <w:rPr>
          <w:sz w:val="28"/>
          <w:szCs w:val="28"/>
        </w:rPr>
        <w:t>Гр. Кузьмінській Ірині Михайлівні у встановленому законом порядку подати на затвердження Винниківської міської ради проект землеустрою щодо відведення земельної ділянки по зміні цільового призначення земельної ділянки.</w:t>
      </w:r>
    </w:p>
    <w:p w:rsidR="00213958" w:rsidRPr="00C57EC7" w:rsidRDefault="00C57EC7" w:rsidP="00C57EC7">
      <w:pPr>
        <w:jc w:val="center"/>
        <w:rPr>
          <w:b/>
          <w:sz w:val="28"/>
          <w:szCs w:val="28"/>
        </w:rPr>
      </w:pPr>
      <w:r w:rsidRPr="00C57EC7">
        <w:rPr>
          <w:b/>
          <w:sz w:val="28"/>
          <w:szCs w:val="28"/>
        </w:rPr>
        <w:t xml:space="preserve">Міський голова             </w:t>
      </w:r>
      <w:r>
        <w:rPr>
          <w:b/>
          <w:sz w:val="28"/>
          <w:szCs w:val="28"/>
        </w:rPr>
        <w:t xml:space="preserve">              </w:t>
      </w:r>
      <w:r w:rsidRPr="00C57EC7">
        <w:rPr>
          <w:b/>
          <w:sz w:val="28"/>
          <w:szCs w:val="28"/>
        </w:rPr>
        <w:t xml:space="preserve">                    В. Квурт</w:t>
      </w:r>
    </w:p>
    <w:sectPr w:rsidR="00213958" w:rsidRPr="00C57EC7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3B12" w:rsidRDefault="008D3B12">
      <w:r>
        <w:separator/>
      </w:r>
    </w:p>
  </w:endnote>
  <w:endnote w:type="continuationSeparator" w:id="0">
    <w:p w:rsidR="008D3B12" w:rsidRDefault="008D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3B12" w:rsidRDefault="008D3B12">
      <w:r>
        <w:separator/>
      </w:r>
    </w:p>
  </w:footnote>
  <w:footnote w:type="continuationSeparator" w:id="0">
    <w:p w:rsidR="008D3B12" w:rsidRDefault="008D3B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D858C6"/>
    <w:multiLevelType w:val="hybridMultilevel"/>
    <w:tmpl w:val="C12C3DAC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5AA6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C4406"/>
    <w:rsid w:val="007E1906"/>
    <w:rsid w:val="00844DE4"/>
    <w:rsid w:val="00872FDE"/>
    <w:rsid w:val="008824A2"/>
    <w:rsid w:val="008C6E6E"/>
    <w:rsid w:val="008D3B12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57EC7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C4A22D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4581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68F1100-9DED-4AD5-8C52-B9E68E190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1155</Words>
  <Characters>659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Яцун Наталія Романівна</cp:lastModifiedBy>
  <cp:revision>74</cp:revision>
  <cp:lastPrinted>2006-03-17T12:40:00Z</cp:lastPrinted>
  <dcterms:created xsi:type="dcterms:W3CDTF">2018-03-30T16:44:00Z</dcterms:created>
  <dcterms:modified xsi:type="dcterms:W3CDTF">2023-09-01T11:22:00Z</dcterms:modified>
</cp:coreProperties>
</file>