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F9C" w:rsidRDefault="00B25969" w:rsidP="00AA5F9C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2596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Інформаційне повідомлення</w:t>
      </w:r>
      <w:r w:rsidR="00EF3E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2596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намір здійснити</w:t>
      </w:r>
      <w:r w:rsidR="00AA5F9C" w:rsidRPr="00AA5F9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0189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коригування</w:t>
      </w:r>
      <w:r w:rsidR="00AA5F9C" w:rsidRPr="00AA5F9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тарифів </w:t>
      </w:r>
      <w:r w:rsidR="00EF3E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на теплову енергію </w:t>
      </w:r>
      <w:r w:rsidR="00F21B6C" w:rsidRPr="00AA5F9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її </w:t>
      </w:r>
      <w:r w:rsidR="00A44CCC" w:rsidRPr="00AA5F9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виробництво, транспортування, пост</w:t>
      </w:r>
      <w:r w:rsidR="00A5608A" w:rsidRPr="00AA5F9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ачання, послуги</w:t>
      </w:r>
      <w:r w:rsidR="00A44CCC" w:rsidRPr="00AA5F9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 постачання теплової енергії та постачання гарячої води </w:t>
      </w:r>
    </w:p>
    <w:p w:rsidR="00A44CCC" w:rsidRDefault="00A44CCC" w:rsidP="00AA5F9C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A5F9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 </w:t>
      </w:r>
      <w:r w:rsidR="00E11B4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потреб всіх категорій</w:t>
      </w:r>
      <w:r w:rsidR="00E0189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споживачів</w:t>
      </w:r>
      <w:r w:rsidR="00EF3E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A5F9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ЛМКП «Львівтеплоенерго»</w:t>
      </w:r>
    </w:p>
    <w:p w:rsidR="00FE2183" w:rsidRPr="00AA5F9C" w:rsidRDefault="00FE2183" w:rsidP="00AA5F9C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B144D" w:rsidRPr="00AA5F9C" w:rsidRDefault="00DB144D" w:rsidP="00DB144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A5F9C">
        <w:rPr>
          <w:color w:val="000000"/>
          <w:sz w:val="28"/>
          <w:szCs w:val="28"/>
        </w:rPr>
        <w:t xml:space="preserve">Відповідно до Порядку інформування споживачів про намір зміни цін/тарифів на комунальні послуги з обґрунтуванням такої необхідності, затвердженого Наказом Міністерства регіонального розвитку, будівництва та житлово-комунального господарства України від 05.06.2018 року № 130, ЛМКП «Львівтеплоенерго» інформує про намір </w:t>
      </w:r>
      <w:r>
        <w:rPr>
          <w:color w:val="000000"/>
          <w:sz w:val="28"/>
          <w:szCs w:val="28"/>
        </w:rPr>
        <w:t>коригування</w:t>
      </w:r>
      <w:r w:rsidRPr="00AA5F9C">
        <w:rPr>
          <w:color w:val="000000"/>
          <w:sz w:val="28"/>
          <w:szCs w:val="28"/>
        </w:rPr>
        <w:t xml:space="preserve"> тарифів </w:t>
      </w:r>
      <w:r>
        <w:rPr>
          <w:color w:val="000000"/>
          <w:sz w:val="28"/>
          <w:szCs w:val="28"/>
        </w:rPr>
        <w:t>для потреб</w:t>
      </w:r>
      <w:r w:rsidRPr="00AA5F9C">
        <w:rPr>
          <w:sz w:val="28"/>
          <w:szCs w:val="28"/>
        </w:rPr>
        <w:t xml:space="preserve"> </w:t>
      </w:r>
      <w:r>
        <w:rPr>
          <w:sz w:val="28"/>
          <w:szCs w:val="28"/>
        </w:rPr>
        <w:t>всіх категорій</w:t>
      </w:r>
      <w:r w:rsidRPr="00AA5F9C">
        <w:rPr>
          <w:sz w:val="28"/>
          <w:szCs w:val="28"/>
        </w:rPr>
        <w:t xml:space="preserve"> споживачів на:</w:t>
      </w:r>
    </w:p>
    <w:p w:rsidR="00DB144D" w:rsidRPr="00AA5F9C" w:rsidRDefault="00DB144D" w:rsidP="00DB144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851" w:hanging="142"/>
        <w:jc w:val="both"/>
        <w:rPr>
          <w:color w:val="000000"/>
          <w:sz w:val="28"/>
          <w:szCs w:val="28"/>
        </w:rPr>
      </w:pPr>
      <w:r w:rsidRPr="00AA5F9C">
        <w:rPr>
          <w:color w:val="000000"/>
          <w:sz w:val="28"/>
          <w:szCs w:val="28"/>
        </w:rPr>
        <w:t>теплову енергію, її виробництво, транспортування та постачання;</w:t>
      </w:r>
    </w:p>
    <w:p w:rsidR="00DB144D" w:rsidRPr="00035E8B" w:rsidRDefault="00DB144D" w:rsidP="00DB144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851" w:hanging="142"/>
        <w:jc w:val="both"/>
        <w:rPr>
          <w:color w:val="000000"/>
          <w:sz w:val="28"/>
          <w:szCs w:val="28"/>
        </w:rPr>
      </w:pPr>
      <w:r w:rsidRPr="00AA5F9C">
        <w:rPr>
          <w:color w:val="000000"/>
          <w:sz w:val="28"/>
          <w:szCs w:val="28"/>
        </w:rPr>
        <w:t xml:space="preserve">послуги з постачання теплової енергії і </w:t>
      </w:r>
      <w:r>
        <w:rPr>
          <w:color w:val="000000"/>
          <w:sz w:val="28"/>
          <w:szCs w:val="28"/>
        </w:rPr>
        <w:t>постачання гарячої води</w:t>
      </w:r>
      <w:r w:rsidRPr="00AA5F9C">
        <w:rPr>
          <w:color w:val="000000"/>
          <w:sz w:val="28"/>
          <w:szCs w:val="28"/>
        </w:rPr>
        <w:t>;</w:t>
      </w:r>
    </w:p>
    <w:p w:rsidR="00DB144D" w:rsidRPr="00AA5F9C" w:rsidRDefault="00DB144D" w:rsidP="00DB144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851" w:hanging="142"/>
        <w:jc w:val="both"/>
        <w:rPr>
          <w:color w:val="000000"/>
          <w:sz w:val="28"/>
          <w:szCs w:val="28"/>
        </w:rPr>
      </w:pPr>
      <w:r w:rsidRPr="00AA5F9C">
        <w:rPr>
          <w:color w:val="000000"/>
          <w:sz w:val="28"/>
          <w:szCs w:val="28"/>
        </w:rPr>
        <w:t>транспортування теплової енергії  виробленої на альтернативному паливі ТзОВ «</w:t>
      </w:r>
      <w:proofErr w:type="spellStart"/>
      <w:r w:rsidRPr="00AA5F9C">
        <w:rPr>
          <w:color w:val="000000"/>
          <w:sz w:val="28"/>
          <w:szCs w:val="28"/>
        </w:rPr>
        <w:t>Теплоінвестсервіс</w:t>
      </w:r>
      <w:proofErr w:type="spellEnd"/>
      <w:r w:rsidRPr="00AA5F9C">
        <w:rPr>
          <w:color w:val="000000"/>
          <w:sz w:val="28"/>
          <w:szCs w:val="28"/>
        </w:rPr>
        <w:t>».</w:t>
      </w:r>
    </w:p>
    <w:p w:rsidR="00DB144D" w:rsidRPr="00AA5F9C" w:rsidRDefault="00DB144D" w:rsidP="00DB1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F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28 Закону України «Про місцеве самоврядування в Україні»</w:t>
      </w:r>
      <w:r w:rsidRPr="00AA5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  <w:r w:rsidRPr="00AA5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до відання  виконавчих органів </w:t>
      </w:r>
      <w:r w:rsidRPr="00AA5F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міських рад належать  встановлення в порядку і межах, визначених законодавством, тарифів на теплову енергію (у тому числі її виробництво, транспортування та постачання), тарифів на послугу з постачання теплової енергії (крім тарифів на теплову енергію, її виробництво, транспортування та постачання, тарифів на комунальні послуги. які встановлюються Національною комісією, що здійснює державне регулювання у сферах енергетики та комунальних послуг). Наказом Міністерства регіонального розвитку, будівництва та житлово-комунального господарства України №239 від 12.09.2018 року затверджено Порядок розгляду органами місцевого самоврядування розрахунків тарифів на теплову енергію, її виробництво, транспортування та постачання.</w:t>
      </w:r>
      <w:r w:rsidRPr="00AA5F9C">
        <w:rPr>
          <w:rFonts w:ascii="Times New Roman" w:hAnsi="Times New Roman" w:cs="Times New Roman"/>
          <w:sz w:val="28"/>
          <w:szCs w:val="28"/>
        </w:rPr>
        <w:t xml:space="preserve"> </w:t>
      </w:r>
      <w:r w:rsidRPr="00AA5F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ст. 20  Закону України «Про теплопостачання», тарифи на теплову енергію повинні забезпечувати відшкодування всіх економічно обґрунтованих витрат на виробництво, транспортування та постачання  теплової енергії, тарифи є регульованими та встановлюються органами місцевого самоврядування у межах повноважень, визначених законодавством.   Порядком формування тарифів на теплову енергію, її виробництво, транспортування та постачання, послуги з постачання теплової енергії і постачання гарячої води, що  затверджений постановою КМУ від 01.06.2011 № 869 (далі- Порядок № 869) передбачено  щорічне встановлення тарифів на послуги з постачання теплової енергії та постачання гарячої води до початку опалювального сезону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а також їх коригування</w:t>
      </w:r>
      <w:r w:rsidRPr="00AA5F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B144D" w:rsidRDefault="00DB144D" w:rsidP="00DB1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F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Керуючись Законом України від 09.11.2017 № 2189-VIII «Про житлово-комунальні послуги» та вимогами Порядку № 869 із змінами,  ЛМКП «Львівтеплоенерго» здійснює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коригування</w:t>
      </w:r>
      <w:r w:rsidRPr="00AA5F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тарифів на теплову енергію її </w:t>
      </w:r>
      <w:r w:rsidRPr="00AA5F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виробництво, транспортування, постачання, послуги з постачання теплової енергії  та гарячої води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потреб</w:t>
      </w:r>
      <w:r w:rsidRPr="00B66F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всіх категорій</w:t>
      </w:r>
      <w:r w:rsidRPr="00AA5F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споживачів.</w:t>
      </w:r>
    </w:p>
    <w:p w:rsidR="00DB144D" w:rsidRDefault="00DB144D" w:rsidP="00DB144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C1D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Встановлені підприємству тарифи на теплову енергію, її виробництво, транспортування та постачання, послуг з постачання теплової енергії та гарячої води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потреб інших споживачів</w:t>
      </w:r>
      <w:r w:rsidRPr="000C1D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відповідно до рішення Львівської міської ради № 972 від 01.11.2021 року  розраховані із застосуванням ціни природного газу для виробництва теплової енергії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0C1D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20 641,50</w:t>
      </w:r>
      <w:r w:rsidRPr="000C1D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грн/1000м³ без ПДВ, вартість природного газу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грудень 2021 року</w:t>
      </w:r>
      <w:r w:rsidRPr="000C1D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становить </w:t>
      </w:r>
      <w:r w:rsidRPr="00FE21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FE21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FE21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41</w:t>
      </w:r>
      <w:r w:rsidRPr="000C1D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грн/1000м³ без ПДВ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B144D" w:rsidRPr="004F43C5" w:rsidRDefault="00313E56" w:rsidP="00DB144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</w:t>
      </w:r>
      <w:r w:rsidR="00C64F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="00DB144D" w:rsidRPr="004F43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останови НКРЕКП</w:t>
      </w:r>
      <w:r w:rsidRPr="00FE21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22.12.2021 № 2759</w:t>
      </w:r>
      <w:r w:rsidR="00DB144D" w:rsidRPr="004F43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«Про встановлення тарифу на послуги розподілу природного газу для АТ «</w:t>
      </w:r>
      <w:proofErr w:type="spellStart"/>
      <w:r w:rsidR="00DB144D" w:rsidRPr="004F43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Львівгаз</w:t>
      </w:r>
      <w:proofErr w:type="spellEnd"/>
      <w:r w:rsidR="00DB144D" w:rsidRPr="004F43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тариф на послуги з розподілу природного газу з 01.01.2021р. становитиме 1,69 грн/м³ без ПДВ.</w:t>
      </w:r>
    </w:p>
    <w:p w:rsidR="00DB144D" w:rsidRPr="004F43C5" w:rsidRDefault="00DB144D" w:rsidP="00DB144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F43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за</w:t>
      </w:r>
      <w:r w:rsidR="00313E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сіданні НКРЕКП, яке відбулось 22</w:t>
      </w:r>
      <w:r w:rsidRPr="004F43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.12.2021р. у формі відкритого слухання, </w:t>
      </w:r>
      <w:r w:rsidR="00C64F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01 січня 2022 року встановило</w:t>
      </w:r>
      <w:r w:rsidRPr="004F43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ЛМКП «ЛЬВІВТЕПЛОЕНЕРГО» наступні тарифи на виробництво теплової енергії ТЕЦ-1, що використовується:</w:t>
      </w:r>
    </w:p>
    <w:p w:rsidR="00DB144D" w:rsidRPr="004F43C5" w:rsidRDefault="00DB144D" w:rsidP="00DB144D">
      <w:pPr>
        <w:spacing w:after="0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F43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•</w:t>
      </w:r>
      <w:r w:rsidRPr="004F43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F43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забезпечення послугами населення –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26</w:t>
      </w:r>
      <w:r w:rsidRPr="00FE21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7</w:t>
      </w:r>
      <w:r w:rsidRPr="004F43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FE21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00</w:t>
      </w:r>
      <w:r w:rsidRPr="004F43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 за 1 Гкал (без ПДВ);</w:t>
      </w:r>
    </w:p>
    <w:p w:rsidR="00DB144D" w:rsidRPr="004F43C5" w:rsidRDefault="00DB144D" w:rsidP="00DB144D">
      <w:pPr>
        <w:spacing w:after="0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F43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•</w:t>
      </w:r>
      <w:r w:rsidRPr="004F43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F43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забезпечення послугами релігійних організацій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233</w:t>
      </w:r>
      <w:r w:rsidRPr="00FE21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0</w:t>
      </w:r>
      <w:r w:rsidRPr="004F43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FE21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71</w:t>
      </w:r>
      <w:r w:rsidRPr="004F43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 за 1 Гкал (без ПДВ);</w:t>
      </w:r>
    </w:p>
    <w:p w:rsidR="00DB144D" w:rsidRPr="004F43C5" w:rsidRDefault="00DB144D" w:rsidP="00DB144D">
      <w:pPr>
        <w:spacing w:after="0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F43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•</w:t>
      </w:r>
      <w:r w:rsidRPr="004F43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F43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забезпечення послугами установ, що фінансуються за рахунок державного і місцевих бюджетів,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233</w:t>
      </w:r>
      <w:r w:rsidRPr="00FE21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FE21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38</w:t>
      </w:r>
      <w:r w:rsidRPr="004F43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 за 1 Гкал (без ПДВ);</w:t>
      </w:r>
    </w:p>
    <w:p w:rsidR="00DB144D" w:rsidRPr="004F43C5" w:rsidRDefault="00DB144D" w:rsidP="00DB144D">
      <w:pPr>
        <w:spacing w:after="0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F43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•</w:t>
      </w:r>
      <w:r w:rsidRPr="004F43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F43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забезпечення послугами інших споживачів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382</w:t>
      </w:r>
      <w:r w:rsidRPr="00FE21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FE21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83</w:t>
      </w:r>
      <w:r w:rsidRPr="004F43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 за 1 Гкал (без ПДВ).</w:t>
      </w:r>
    </w:p>
    <w:p w:rsidR="00DB144D" w:rsidRPr="00556ABA" w:rsidRDefault="00DB144D" w:rsidP="00DB144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6A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Зростає вартість  електроенергії разом з послугою з її розподілу І клас – з 190,50 коп./кВт*год, врахованої в тарифах, до </w:t>
      </w:r>
      <w:r w:rsidR="00A55692" w:rsidRPr="00FE21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269</w:t>
      </w:r>
      <w:r w:rsidR="00A556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,85</w:t>
      </w:r>
      <w:r w:rsidRPr="00E07F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коп./кВт*год, ІІ клас – з 279,64 коп/кВт*год, врахованої у тарифах, до </w:t>
      </w:r>
      <w:r w:rsidR="00A556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356,16</w:t>
      </w:r>
      <w:r w:rsidRPr="00556A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коп/кВт*год.</w:t>
      </w:r>
    </w:p>
    <w:p w:rsidR="00DB144D" w:rsidRPr="00FE2183" w:rsidRDefault="00DB144D" w:rsidP="00DB144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6A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Зростає вартість водопостачання і водовідведення з 12,71 грн/м³ і 6,18  грн/м³ до </w:t>
      </w:r>
      <w:r w:rsidR="00A556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14,41 грн/м³ і 7,16</w:t>
      </w:r>
      <w:r w:rsidRPr="00556A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грн/м³ відповідно (</w:t>
      </w:r>
      <w:r w:rsidR="00C64F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постанова</w:t>
      </w:r>
      <w:r w:rsidRPr="00556A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НКРЕКП</w:t>
      </w:r>
      <w:r w:rsidR="00C64F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22.12.2021 № 2881</w:t>
      </w:r>
      <w:r w:rsidRPr="00556A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DB144D" w:rsidRPr="00FE2183" w:rsidRDefault="00DB144D" w:rsidP="00DB144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2202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прийнятого Верховною Радою 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раїни Державного бюджету на 202</w:t>
      </w:r>
      <w:r w:rsidRPr="00FE21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2</w:t>
      </w:r>
      <w:r w:rsidRPr="002202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р. зростає екологічний податок.</w:t>
      </w:r>
    </w:p>
    <w:p w:rsidR="00DB144D" w:rsidRPr="001F6ABE" w:rsidRDefault="00DB144D" w:rsidP="00DB14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У встановлених </w:t>
      </w:r>
      <w:r w:rsidRPr="00AE73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тарифах Рішенням №972 Виконавчого комітету Львівської міської ради</w:t>
      </w:r>
      <w:r w:rsidRPr="00AE7383">
        <w:rPr>
          <w:rFonts w:ascii="Times New Roman" w:eastAsia="Times New Roman" w:hAnsi="Times New Roman" w:cs="Times New Roman"/>
          <w:color w:val="000000"/>
          <w:sz w:val="28"/>
          <w:szCs w:val="28"/>
        </w:rPr>
        <w:t>, відповідно до п.12</w:t>
      </w:r>
      <w:r w:rsidRPr="00AE738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AE7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Постанови КМУ від 01.06.2011р. №869 (із змінами), було </w:t>
      </w:r>
      <w:r w:rsidRPr="00AE73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враховано 4 відсотки повної собівартості теплової енергії на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ігові кошти за рахунок прибутку.  З</w:t>
      </w:r>
      <w:r w:rsidRPr="00AE73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метою зменшення розміру тарифів на теплову енергію, послуги з постачання теплової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енергії та постачання гарячої </w:t>
      </w:r>
      <w:r w:rsidRPr="00AE73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води величина витрат на поповнення обігових коштів складатиме 2 відсотка </w:t>
      </w:r>
      <w:r w:rsidRPr="00AE7383">
        <w:rPr>
          <w:rFonts w:ascii="Times New Roman" w:eastAsia="Times New Roman" w:hAnsi="Times New Roman" w:cs="Times New Roman"/>
          <w:color w:val="000000"/>
          <w:sz w:val="28"/>
          <w:szCs w:val="28"/>
        </w:rPr>
        <w:t>(відповідно до листа Департаменту житлового господарства та інфраструктури від 29.10.2021 №4-25-40917)</w:t>
      </w:r>
      <w:r w:rsidRPr="00AE73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повної планової собівартості теплової енергії (без урахування витрат на компенсацію</w:t>
      </w:r>
      <w:r w:rsidRPr="00D039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втрат теплової енергії в мережах).</w:t>
      </w:r>
    </w:p>
    <w:p w:rsidR="00DB144D" w:rsidRDefault="00DB144D" w:rsidP="00EF3EC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3113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Зі зміною тарифів на холодну воду для гарячого водопостачання та тарифів на теплову енергію, її виробництво, транспортування та постачання зростають </w:t>
      </w:r>
      <w:r w:rsidRPr="003113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тарифи на </w:t>
      </w:r>
      <w:bookmarkStart w:id="0" w:name="_GoBack"/>
      <w:bookmarkEnd w:id="0"/>
      <w:r w:rsidRPr="003113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послуги з постачання гарячої води для потреб всіх категорій споживачів.</w:t>
      </w:r>
    </w:p>
    <w:p w:rsidR="00DB144D" w:rsidRDefault="00DB144D" w:rsidP="00DB144D">
      <w:p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  <w:sectPr w:rsidR="00DB144D" w:rsidSect="006B1AA4">
          <w:pgSz w:w="11906" w:h="16838"/>
          <w:pgMar w:top="850" w:right="850" w:bottom="850" w:left="1134" w:header="708" w:footer="708" w:gutter="0"/>
          <w:cols w:space="708"/>
          <w:docGrid w:linePitch="360"/>
        </w:sectPr>
      </w:pPr>
    </w:p>
    <w:p w:rsidR="00DB144D" w:rsidRPr="00E152DD" w:rsidRDefault="00DB144D" w:rsidP="00DB144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RANGE!A1:F52"/>
      <w:r w:rsidRPr="00E1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Динаміка зміни тарифів на теплову енергію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ЛМКП</w:t>
      </w:r>
      <w:r w:rsidRPr="00E1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«Львівтеплоенерго»</w:t>
      </w:r>
      <w:bookmarkEnd w:id="1"/>
    </w:p>
    <w:p w:rsidR="00DB144D" w:rsidRPr="005345D1" w:rsidRDefault="00DB144D" w:rsidP="00DB144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</w:p>
    <w:p w:rsidR="00DB144D" w:rsidRDefault="00A55692" w:rsidP="00DB144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55692">
        <w:rPr>
          <w:noProof/>
          <w:lang w:eastAsia="uk-UA"/>
        </w:rPr>
        <w:drawing>
          <wp:inline distT="0" distB="0" distL="0" distR="0" wp14:anchorId="1BB324DC" wp14:editId="4299D713">
            <wp:extent cx="9611360" cy="417257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417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44D" w:rsidRDefault="00DB144D" w:rsidP="00DB144D">
      <w:pPr>
        <w:spacing w:after="0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ectPr w:rsidR="00DB144D" w:rsidSect="00E769E7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DB144D" w:rsidRDefault="00DB144D" w:rsidP="00DB144D">
      <w:pPr>
        <w:pStyle w:val="a4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B61565">
        <w:rPr>
          <w:b/>
          <w:sz w:val="28"/>
          <w:szCs w:val="28"/>
        </w:rPr>
        <w:lastRenderedPageBreak/>
        <w:t>Динаміка зміни складових тарифів на теплову енергію</w:t>
      </w:r>
    </w:p>
    <w:p w:rsidR="00DB144D" w:rsidRDefault="00DB144D" w:rsidP="00DB144D">
      <w:pPr>
        <w:pStyle w:val="a4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DB144D" w:rsidRPr="00B61565" w:rsidRDefault="00DB144D" w:rsidP="00DB144D">
      <w:pPr>
        <w:pStyle w:val="a4"/>
        <w:spacing w:before="0" w:beforeAutospacing="0" w:after="0" w:afterAutospacing="0"/>
        <w:ind w:firstLine="567"/>
        <w:jc w:val="right"/>
        <w:rPr>
          <w:b/>
        </w:rPr>
      </w:pPr>
      <w:r w:rsidRPr="00B61565">
        <w:rPr>
          <w:b/>
        </w:rPr>
        <w:t>без ПДВ</w:t>
      </w:r>
    </w:p>
    <w:p w:rsidR="00DB144D" w:rsidRPr="00B61565" w:rsidRDefault="00A55692" w:rsidP="00DB144D">
      <w:pPr>
        <w:pStyle w:val="a4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A55692">
        <w:rPr>
          <w:noProof/>
        </w:rPr>
        <w:drawing>
          <wp:inline distT="0" distB="0" distL="0" distR="0" wp14:anchorId="4F1BF9EA" wp14:editId="7F4F5C8C">
            <wp:extent cx="9611360" cy="313091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3130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44D" w:rsidRDefault="00DB144D" w:rsidP="00DB144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u w:val="single"/>
        </w:rPr>
        <w:sectPr w:rsidR="00DB144D" w:rsidSect="00B61565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246ED4" w:rsidRDefault="00246ED4" w:rsidP="000C1D0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6ED4">
        <w:rPr>
          <w:sz w:val="28"/>
          <w:szCs w:val="28"/>
          <w:u w:val="single"/>
        </w:rPr>
        <w:lastRenderedPageBreak/>
        <w:t>ЛМКП «Львівтеплоенерго» додатково повідомляє</w:t>
      </w:r>
      <w:r>
        <w:rPr>
          <w:sz w:val="28"/>
          <w:szCs w:val="28"/>
        </w:rPr>
        <w:t>, з моменту набрання чинності рішення Львівської міської ради № 972 від 01.11.2021 та до завершення опалювального періоду 2021-2022 років нарахування плати за послуги з постачання теплової енергії та постачання гарячої води, наданих для потреб населення, здійснюватиметься за тарифами (на умовах їх дії), які діяли протягом опалювального періоду 2020-2021 років:</w:t>
      </w:r>
    </w:p>
    <w:p w:rsidR="00246ED4" w:rsidRDefault="00246ED4" w:rsidP="00246ED4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умовно-змінна частина двоставкового тарифу на послугу з постачання теплової енергії – 1 468,11 грн./Гкал (з ПДВ);</w:t>
      </w:r>
    </w:p>
    <w:p w:rsidR="00246ED4" w:rsidRDefault="00246ED4" w:rsidP="00246ED4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умовно-постійна частина двоставкового тарифу на послугу з постачання теплової енергії (місячна абонентська плата за одиницю теплового навантаження) – 23 913,23 грн./Гкал/год (з ПДВ);</w:t>
      </w:r>
    </w:p>
    <w:p w:rsidR="00246ED4" w:rsidRDefault="00246ED4" w:rsidP="00246ED4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тариф на послугу з постачання гарячої води – 95,26 грн. за 1 куб. м (з ПДВ).</w:t>
      </w:r>
    </w:p>
    <w:p w:rsidR="000C1D0A" w:rsidRDefault="000C1D0A" w:rsidP="000C1D0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1994">
        <w:rPr>
          <w:sz w:val="28"/>
          <w:szCs w:val="28"/>
        </w:rPr>
        <w:t>Враховуючи вищевикладене, з метою мінімізації збитків підприємства, забезпечення відшкодування всіх економічно-обґрунтованих витрат на виробництво, транспортування та постачання теплової енергії, послуг з постачання теплової енергії, послуг з постачання гарячої води, сталого проходження опалювального сезону</w:t>
      </w:r>
      <w:r>
        <w:rPr>
          <w:sz w:val="28"/>
          <w:szCs w:val="28"/>
        </w:rPr>
        <w:t xml:space="preserve"> 2021-2022</w:t>
      </w:r>
      <w:r w:rsidRPr="00201994">
        <w:rPr>
          <w:sz w:val="28"/>
          <w:szCs w:val="28"/>
        </w:rPr>
        <w:t xml:space="preserve">, просимо  провести коригування тарифів на теплову енергію, послугу з постачання теплової енергії для </w:t>
      </w:r>
      <w:r>
        <w:rPr>
          <w:sz w:val="28"/>
          <w:szCs w:val="28"/>
        </w:rPr>
        <w:t xml:space="preserve">потреб </w:t>
      </w:r>
      <w:r w:rsidR="00035E8B">
        <w:rPr>
          <w:sz w:val="28"/>
          <w:szCs w:val="28"/>
        </w:rPr>
        <w:t>всіх категорій</w:t>
      </w:r>
      <w:r w:rsidRPr="00201994">
        <w:rPr>
          <w:sz w:val="28"/>
          <w:szCs w:val="28"/>
        </w:rPr>
        <w:t xml:space="preserve"> </w:t>
      </w:r>
      <w:r>
        <w:rPr>
          <w:sz w:val="28"/>
          <w:szCs w:val="28"/>
        </w:rPr>
        <w:t>споживачів</w:t>
      </w:r>
      <w:r w:rsidRPr="00201994">
        <w:rPr>
          <w:sz w:val="28"/>
          <w:szCs w:val="28"/>
        </w:rPr>
        <w:t>, враховуючи вище вказані зміни для розрахунку складових витрат тарифів.</w:t>
      </w:r>
    </w:p>
    <w:p w:rsidR="000C1D0A" w:rsidRPr="00AA5F9C" w:rsidRDefault="00B25969" w:rsidP="00AA5F9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259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Зауваження та пропозиції щодо вищенаведених тарифів на теплову енергію, її виробництво, транспортування, постачання, послуг з постачання теплової енергії та постачання гарячої води для всіх категорій споживачів приймаються до </w:t>
      </w:r>
      <w:r w:rsidR="00E334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 січня 2022</w:t>
      </w:r>
      <w:r w:rsidRPr="00B259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р. включно виконавцем  комунальних послуг ЛМКП «Львівтеплоенерго» за адресою: м. Львів,  вул. Данила Апостола,1, та на електронну адресу підприємства office_lte@lte.lviv.ua.</w:t>
      </w:r>
    </w:p>
    <w:p w:rsidR="00AA5F9C" w:rsidRPr="00AA5F9C" w:rsidRDefault="005505E0" w:rsidP="00AF6F4B">
      <w:pPr>
        <w:rPr>
          <w:rFonts w:ascii="Times New Roman" w:hAnsi="Times New Roman" w:cs="Times New Roman"/>
          <w:sz w:val="28"/>
          <w:szCs w:val="28"/>
        </w:rPr>
      </w:pPr>
      <w:r w:rsidRPr="005505E0">
        <w:rPr>
          <w:rFonts w:ascii="Times New Roman" w:hAnsi="Times New Roman" w:cs="Times New Roman"/>
          <w:sz w:val="28"/>
          <w:szCs w:val="28"/>
        </w:rPr>
        <w:t>Додаткова інформація розміщена на офіційному веб-сайті ЛМКП «Львівтеплоенерго» https://lmkp.lte.lviv.ua/</w:t>
      </w:r>
    </w:p>
    <w:p w:rsidR="00AA5F9C" w:rsidRPr="00AA5F9C" w:rsidRDefault="00AA5F9C" w:rsidP="00AA5F9C">
      <w:pPr>
        <w:rPr>
          <w:rFonts w:ascii="Times New Roman" w:hAnsi="Times New Roman" w:cs="Times New Roman"/>
          <w:sz w:val="28"/>
          <w:szCs w:val="28"/>
        </w:rPr>
      </w:pPr>
    </w:p>
    <w:p w:rsidR="00AA5F9C" w:rsidRPr="00AA5F9C" w:rsidRDefault="00AA5F9C" w:rsidP="00AA5F9C">
      <w:pPr>
        <w:rPr>
          <w:rFonts w:ascii="Times New Roman" w:hAnsi="Times New Roman" w:cs="Times New Roman"/>
          <w:sz w:val="28"/>
          <w:szCs w:val="28"/>
        </w:rPr>
      </w:pPr>
    </w:p>
    <w:p w:rsidR="00AA5F9C" w:rsidRPr="00AA5F9C" w:rsidRDefault="00AA5F9C" w:rsidP="00AA5F9C">
      <w:pPr>
        <w:rPr>
          <w:rFonts w:ascii="Times New Roman" w:hAnsi="Times New Roman" w:cs="Times New Roman"/>
          <w:sz w:val="28"/>
          <w:szCs w:val="28"/>
        </w:rPr>
      </w:pPr>
    </w:p>
    <w:p w:rsidR="00AA5F9C" w:rsidRPr="00AA5F9C" w:rsidRDefault="00AA5F9C" w:rsidP="00AA5F9C">
      <w:pPr>
        <w:rPr>
          <w:rFonts w:ascii="Times New Roman" w:hAnsi="Times New Roman" w:cs="Times New Roman"/>
          <w:sz w:val="28"/>
          <w:szCs w:val="28"/>
        </w:rPr>
      </w:pPr>
    </w:p>
    <w:sectPr w:rsidR="00AA5F9C" w:rsidRPr="00AA5F9C" w:rsidSect="006B1AA4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19DE"/>
    <w:multiLevelType w:val="multilevel"/>
    <w:tmpl w:val="FC80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E4E7A"/>
    <w:multiLevelType w:val="hybridMultilevel"/>
    <w:tmpl w:val="22940622"/>
    <w:lvl w:ilvl="0" w:tplc="EAE871A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C4B5169"/>
    <w:multiLevelType w:val="hybridMultilevel"/>
    <w:tmpl w:val="51E2BEB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9841B23"/>
    <w:multiLevelType w:val="multilevel"/>
    <w:tmpl w:val="A732D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C8444F"/>
    <w:multiLevelType w:val="multilevel"/>
    <w:tmpl w:val="9BD8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D80067"/>
    <w:multiLevelType w:val="multilevel"/>
    <w:tmpl w:val="488EF4D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73"/>
    <w:rsid w:val="00030C40"/>
    <w:rsid w:val="00035E8B"/>
    <w:rsid w:val="000C1D0A"/>
    <w:rsid w:val="000C7265"/>
    <w:rsid w:val="00100BC5"/>
    <w:rsid w:val="0013257A"/>
    <w:rsid w:val="001352CF"/>
    <w:rsid w:val="00137E7A"/>
    <w:rsid w:val="001402EB"/>
    <w:rsid w:val="0018341E"/>
    <w:rsid w:val="001F3A5C"/>
    <w:rsid w:val="001F6ABE"/>
    <w:rsid w:val="00246ED4"/>
    <w:rsid w:val="002745B4"/>
    <w:rsid w:val="002935FE"/>
    <w:rsid w:val="00296395"/>
    <w:rsid w:val="002D16D2"/>
    <w:rsid w:val="002D5AE8"/>
    <w:rsid w:val="003122BD"/>
    <w:rsid w:val="00313E56"/>
    <w:rsid w:val="0035359C"/>
    <w:rsid w:val="003A17A2"/>
    <w:rsid w:val="003E5C89"/>
    <w:rsid w:val="004433AE"/>
    <w:rsid w:val="00473E48"/>
    <w:rsid w:val="00485FCD"/>
    <w:rsid w:val="0052314B"/>
    <w:rsid w:val="005345D1"/>
    <w:rsid w:val="0054789C"/>
    <w:rsid w:val="005505E0"/>
    <w:rsid w:val="00595CB5"/>
    <w:rsid w:val="005E32FC"/>
    <w:rsid w:val="00627FF7"/>
    <w:rsid w:val="00670D77"/>
    <w:rsid w:val="006B1AA4"/>
    <w:rsid w:val="006B5F1B"/>
    <w:rsid w:val="00710DCF"/>
    <w:rsid w:val="0071526C"/>
    <w:rsid w:val="00730DF9"/>
    <w:rsid w:val="007806E1"/>
    <w:rsid w:val="007A0461"/>
    <w:rsid w:val="007D4B3B"/>
    <w:rsid w:val="007D51E5"/>
    <w:rsid w:val="007E4714"/>
    <w:rsid w:val="0080126B"/>
    <w:rsid w:val="00891262"/>
    <w:rsid w:val="00900479"/>
    <w:rsid w:val="009A45CB"/>
    <w:rsid w:val="009E04FC"/>
    <w:rsid w:val="00A0736B"/>
    <w:rsid w:val="00A134DF"/>
    <w:rsid w:val="00A44CCC"/>
    <w:rsid w:val="00A55692"/>
    <w:rsid w:val="00A5608A"/>
    <w:rsid w:val="00A56816"/>
    <w:rsid w:val="00AA5F9C"/>
    <w:rsid w:val="00AF6F4B"/>
    <w:rsid w:val="00B25969"/>
    <w:rsid w:val="00B57D6D"/>
    <w:rsid w:val="00B81A49"/>
    <w:rsid w:val="00BA7B71"/>
    <w:rsid w:val="00BB6AC2"/>
    <w:rsid w:val="00BE53A5"/>
    <w:rsid w:val="00C121F1"/>
    <w:rsid w:val="00C21443"/>
    <w:rsid w:val="00C44259"/>
    <w:rsid w:val="00C64FE5"/>
    <w:rsid w:val="00C655BB"/>
    <w:rsid w:val="00C82DC5"/>
    <w:rsid w:val="00D02773"/>
    <w:rsid w:val="00D0397E"/>
    <w:rsid w:val="00D506F9"/>
    <w:rsid w:val="00DB144D"/>
    <w:rsid w:val="00DB342E"/>
    <w:rsid w:val="00DF5959"/>
    <w:rsid w:val="00E01890"/>
    <w:rsid w:val="00E11B4D"/>
    <w:rsid w:val="00E3342F"/>
    <w:rsid w:val="00E50ACB"/>
    <w:rsid w:val="00E769E7"/>
    <w:rsid w:val="00EF3ECF"/>
    <w:rsid w:val="00F14FB4"/>
    <w:rsid w:val="00F21B6C"/>
    <w:rsid w:val="00F74DAC"/>
    <w:rsid w:val="00FA002D"/>
    <w:rsid w:val="00FA5E14"/>
    <w:rsid w:val="00FC40ED"/>
    <w:rsid w:val="00FD14CE"/>
    <w:rsid w:val="00FE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1655"/>
  <w15:docId w15:val="{96214925-A4C2-4E3D-A101-DFEFB0D2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44C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A44C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5">
    <w:name w:val="heading 5"/>
    <w:basedOn w:val="a"/>
    <w:link w:val="50"/>
    <w:uiPriority w:val="9"/>
    <w:qFormat/>
    <w:rsid w:val="00A44CC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4CC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A44CCC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rsid w:val="00A44CCC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styleId="a3">
    <w:name w:val="Strong"/>
    <w:basedOn w:val="a0"/>
    <w:uiPriority w:val="22"/>
    <w:qFormat/>
    <w:rsid w:val="00A44CCC"/>
    <w:rPr>
      <w:b/>
      <w:bCs/>
    </w:rPr>
  </w:style>
  <w:style w:type="paragraph" w:styleId="a4">
    <w:name w:val="Normal (Web)"/>
    <w:basedOn w:val="a"/>
    <w:uiPriority w:val="99"/>
    <w:unhideWhenUsed/>
    <w:rsid w:val="00A44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A44CC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8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8341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A5E14"/>
    <w:pPr>
      <w:ind w:left="720"/>
      <w:contextualSpacing/>
    </w:pPr>
  </w:style>
  <w:style w:type="table" w:styleId="a9">
    <w:name w:val="Table Grid"/>
    <w:basedOn w:val="a1"/>
    <w:uiPriority w:val="59"/>
    <w:rsid w:val="001F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6</Pages>
  <Words>4804</Words>
  <Characters>2739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Яремко Андрій</cp:lastModifiedBy>
  <cp:revision>19</cp:revision>
  <cp:lastPrinted>2021-10-22T10:03:00Z</cp:lastPrinted>
  <dcterms:created xsi:type="dcterms:W3CDTF">2021-11-05T12:06:00Z</dcterms:created>
  <dcterms:modified xsi:type="dcterms:W3CDTF">2021-12-29T13:08:00Z</dcterms:modified>
</cp:coreProperties>
</file>