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D1F" w:rsidRPr="000B6D1F" w:rsidRDefault="000B6D1F" w:rsidP="000B6D1F">
      <w:pPr>
        <w:widowControl w:val="0"/>
        <w:autoSpaceDE w:val="0"/>
        <w:autoSpaceDN w:val="0"/>
        <w:adjustRightInd w:val="0"/>
        <w:spacing w:after="0" w:line="240" w:lineRule="auto"/>
        <w:ind w:left="567"/>
        <w:contextualSpacing/>
        <w:jc w:val="both"/>
        <w:rPr>
          <w:rFonts w:ascii="Arial" w:eastAsia="Times New Roman" w:hAnsi="Arial" w:cs="Arial"/>
          <w:b/>
          <w:sz w:val="24"/>
          <w:szCs w:val="24"/>
          <w:lang w:eastAsia="ru-RU"/>
        </w:rPr>
      </w:pPr>
      <w:r>
        <w:rPr>
          <w:rFonts w:ascii="Arial" w:eastAsia="Times New Roman" w:hAnsi="Arial" w:cs="Arial"/>
          <w:b/>
          <w:sz w:val="24"/>
          <w:szCs w:val="24"/>
          <w:lang w:eastAsia="ru-RU"/>
        </w:rPr>
        <w:t>4.</w:t>
      </w:r>
      <w:r w:rsidRPr="000B6D1F">
        <w:rPr>
          <w:rFonts w:ascii="Arial" w:eastAsia="Times New Roman" w:hAnsi="Arial" w:cs="Arial"/>
          <w:b/>
          <w:sz w:val="24"/>
          <w:szCs w:val="24"/>
          <w:lang w:eastAsia="ru-RU"/>
        </w:rPr>
        <w:t>Додаткова інформація:</w:t>
      </w:r>
    </w:p>
    <w:p w:rsidR="000B6D1F" w:rsidRPr="000B6D1F" w:rsidRDefault="000B6D1F" w:rsidP="000B6D1F">
      <w:pPr>
        <w:widowControl w:val="0"/>
        <w:autoSpaceDE w:val="0"/>
        <w:autoSpaceDN w:val="0"/>
        <w:adjustRightInd w:val="0"/>
        <w:spacing w:after="0" w:line="240" w:lineRule="auto"/>
        <w:ind w:firstLine="567"/>
        <w:contextualSpacing/>
        <w:jc w:val="both"/>
        <w:rPr>
          <w:rFonts w:ascii="Arial" w:eastAsia="Times New Roman" w:hAnsi="Arial" w:cs="Arial"/>
          <w:sz w:val="24"/>
          <w:szCs w:val="24"/>
          <w:lang w:eastAsia="ru-RU"/>
        </w:rPr>
      </w:pP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lang w:eastAsia="ru-RU"/>
        </w:rPr>
      </w:pPr>
      <w:r w:rsidRPr="000B6D1F">
        <w:rPr>
          <w:rFonts w:ascii="Arial" w:eastAsia="Times New Roman" w:hAnsi="Arial" w:cs="Arial"/>
          <w:sz w:val="24"/>
          <w:szCs w:val="24"/>
          <w:lang w:eastAsia="ru-RU"/>
        </w:rPr>
        <w:t xml:space="preserve">Об’єкт продажу площею 16,9 </w:t>
      </w:r>
      <w:proofErr w:type="spellStart"/>
      <w:r w:rsidRPr="000B6D1F">
        <w:rPr>
          <w:rFonts w:ascii="Arial" w:eastAsia="Times New Roman" w:hAnsi="Arial" w:cs="Arial"/>
          <w:sz w:val="24"/>
          <w:szCs w:val="24"/>
          <w:lang w:eastAsia="ru-RU"/>
        </w:rPr>
        <w:t>кв.м</w:t>
      </w:r>
      <w:proofErr w:type="spellEnd"/>
      <w:r w:rsidRPr="000B6D1F">
        <w:rPr>
          <w:rFonts w:ascii="Arial" w:eastAsia="Times New Roman" w:hAnsi="Arial" w:cs="Arial"/>
          <w:sz w:val="24"/>
          <w:szCs w:val="24"/>
          <w:lang w:eastAsia="ru-RU"/>
        </w:rPr>
        <w:t xml:space="preserve"> під індексом 14-1 перебуває в оренді Львівської обласної громадської правозахисної організації «Народна солідарність» відповідно до договору № Ф-11895-19 від 04.09.2019. Термін дії </w:t>
      </w:r>
      <w:proofErr w:type="spellStart"/>
      <w:r w:rsidRPr="000B6D1F">
        <w:rPr>
          <w:rFonts w:ascii="Arial" w:eastAsia="Times New Roman" w:hAnsi="Arial" w:cs="Arial"/>
          <w:sz w:val="24"/>
          <w:szCs w:val="24"/>
          <w:lang w:eastAsia="ru-RU"/>
        </w:rPr>
        <w:t>договоу</w:t>
      </w:r>
      <w:proofErr w:type="spellEnd"/>
      <w:r w:rsidRPr="000B6D1F">
        <w:rPr>
          <w:rFonts w:ascii="Arial" w:eastAsia="Times New Roman" w:hAnsi="Arial" w:cs="Arial"/>
          <w:sz w:val="24"/>
          <w:szCs w:val="24"/>
          <w:lang w:eastAsia="ru-RU"/>
        </w:rPr>
        <w:t xml:space="preserve"> оренди встановлено до 04 вересня 2024 року, цільове призначення об’єкта для статутної діяльності, розмір орендної плати визначено відповідно до Методики розрахунку орендної плати за користуванням майном територіальної громади м. Львова, затвердженої ухвалою міської ради від 07.06.2007 № 897 (зі змінами та доповненнями) та складала 205,50 грн (двісті п’ять гривень 50 копійок) без ПДВ за перший місяць оренди. Розмір орендної плати підлягає індексації за відповідний період (місяць, квартал, рік). Орендна плата за кожний наступний місяць визначається</w:t>
      </w:r>
      <w:bookmarkStart w:id="0" w:name="_GoBack"/>
      <w:bookmarkEnd w:id="0"/>
      <w:r w:rsidRPr="000B6D1F">
        <w:rPr>
          <w:rFonts w:ascii="Arial" w:eastAsia="Times New Roman" w:hAnsi="Arial" w:cs="Arial"/>
          <w:sz w:val="24"/>
          <w:szCs w:val="24"/>
          <w:lang w:eastAsia="ru-RU"/>
        </w:rPr>
        <w:t xml:space="preserve"> коригуванням орендної плати за попередній місяць щодо індексу інфляції за попередній місяць. Заборгованість по договору відсутня, орендарем виконуються умови договору оренди щодо сплати орендної плати.</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 xml:space="preserve">Посилання на перелік авторизованих майданчиків та їх рахунки, відкриті для оплати потенційними покупцями гарантійних та реєстраційних внесків: </w:t>
      </w:r>
      <w:r w:rsidRPr="000B6D1F">
        <w:rPr>
          <w:rFonts w:ascii="Arial" w:eastAsia="Times New Roman" w:hAnsi="Arial" w:cs="Arial"/>
          <w:sz w:val="24"/>
          <w:szCs w:val="24"/>
          <w:u w:val="single"/>
          <w:shd w:val="clear" w:color="auto" w:fill="FFFFFF"/>
          <w:lang w:eastAsia="ru-RU"/>
        </w:rPr>
        <w:t>https://prozorro.sale/info/elektronni-majdanchiki-ets-prozorroprodazhi-cbd2</w:t>
      </w:r>
      <w:r w:rsidRPr="000B6D1F">
        <w:rPr>
          <w:rFonts w:ascii="Arial" w:eastAsia="Times New Roman" w:hAnsi="Arial" w:cs="Arial"/>
          <w:sz w:val="24"/>
          <w:szCs w:val="24"/>
          <w:shd w:val="clear" w:color="auto" w:fill="FFFFFF"/>
          <w:lang w:eastAsia="ru-RU"/>
        </w:rPr>
        <w:t>.</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0B6D1F" w:rsidRPr="000B6D1F" w:rsidRDefault="000B6D1F" w:rsidP="000B6D1F">
      <w:pPr>
        <w:widowControl w:val="0"/>
        <w:tabs>
          <w:tab w:val="num" w:pos="567"/>
          <w:tab w:val="left" w:pos="8931"/>
        </w:tabs>
        <w:autoSpaceDE w:val="0"/>
        <w:autoSpaceDN w:val="0"/>
        <w:adjustRightInd w:val="0"/>
        <w:spacing w:after="0" w:line="240" w:lineRule="auto"/>
        <w:ind w:left="-142" w:firstLine="709"/>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 xml:space="preserve"> Переможець електронного аукціону:</w:t>
      </w:r>
    </w:p>
    <w:p w:rsidR="000B6D1F" w:rsidRPr="000B6D1F" w:rsidRDefault="000B6D1F" w:rsidP="000B6D1F">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0B6D1F" w:rsidRPr="000B6D1F" w:rsidRDefault="000B6D1F" w:rsidP="000B6D1F">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lastRenderedPageBreak/>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0B6D1F" w:rsidRPr="000B6D1F" w:rsidRDefault="000B6D1F" w:rsidP="000B6D1F">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0B6D1F">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0B6D1F" w:rsidRPr="000B6D1F" w:rsidRDefault="000B6D1F" w:rsidP="000B6D1F">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0B6D1F">
        <w:rPr>
          <w:rFonts w:ascii="Arial" w:eastAsia="Times New Roman" w:hAnsi="Arial" w:cs="Arial"/>
          <w:b/>
          <w:sz w:val="24"/>
          <w:szCs w:val="24"/>
          <w:lang w:eastAsia="ru-RU"/>
        </w:rPr>
        <w:t>Час і місце проведення огляду об’єкта</w:t>
      </w:r>
      <w:r w:rsidRPr="000B6D1F">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ради «Агенція ресурсів Львівської міської ради» (балансоутримувач) годину огляду об’єкта за телефоном:</w:t>
      </w:r>
      <w:r w:rsidRPr="000B6D1F">
        <w:rPr>
          <w:rFonts w:ascii="Arial" w:eastAsia="Times New Roman" w:hAnsi="Arial" w:cs="Arial"/>
          <w:sz w:val="20"/>
          <w:szCs w:val="20"/>
          <w:lang w:eastAsia="ru-RU"/>
        </w:rPr>
        <w:t xml:space="preserve"> </w:t>
      </w:r>
      <w:r w:rsidRPr="000B6D1F">
        <w:rPr>
          <w:rFonts w:ascii="Arial" w:eastAsia="Times New Roman" w:hAnsi="Arial" w:cs="Arial"/>
          <w:sz w:val="24"/>
          <w:szCs w:val="24"/>
          <w:lang w:eastAsia="ru-RU"/>
        </w:rPr>
        <w:t>0322-975-682  з 09</w:t>
      </w:r>
      <w:r w:rsidRPr="000B6D1F">
        <w:rPr>
          <w:rFonts w:ascii="Arial" w:eastAsia="Times New Roman" w:hAnsi="Arial" w:cs="Arial"/>
          <w:sz w:val="24"/>
          <w:szCs w:val="24"/>
          <w:vertAlign w:val="superscript"/>
          <w:lang w:eastAsia="ru-RU"/>
        </w:rPr>
        <w:t>0</w:t>
      </w:r>
      <w:r w:rsidRPr="000B6D1F">
        <w:rPr>
          <w:rFonts w:ascii="Arial" w:eastAsia="Times New Roman" w:hAnsi="Arial" w:cs="Arial"/>
          <w:sz w:val="24"/>
          <w:szCs w:val="24"/>
          <w:lang w:eastAsia="ru-RU"/>
        </w:rPr>
        <w:t xml:space="preserve"> до 18</w:t>
      </w:r>
      <w:r w:rsidRPr="000B6D1F">
        <w:rPr>
          <w:rFonts w:ascii="Arial" w:eastAsia="Times New Roman" w:hAnsi="Arial" w:cs="Arial"/>
          <w:sz w:val="24"/>
          <w:szCs w:val="24"/>
          <w:vertAlign w:val="superscript"/>
          <w:lang w:eastAsia="ru-RU"/>
        </w:rPr>
        <w:t>00</w:t>
      </w:r>
      <w:r w:rsidRPr="000B6D1F">
        <w:rPr>
          <w:rFonts w:ascii="Arial" w:eastAsia="Times New Roman" w:hAnsi="Arial" w:cs="Arial"/>
          <w:sz w:val="24"/>
          <w:szCs w:val="24"/>
          <w:lang w:eastAsia="ru-RU"/>
        </w:rPr>
        <w:t xml:space="preserve"> у робочі дні.</w:t>
      </w:r>
    </w:p>
    <w:p w:rsidR="000B6D1F" w:rsidRPr="000B6D1F" w:rsidRDefault="000B6D1F" w:rsidP="000B6D1F">
      <w:pPr>
        <w:keepNext/>
        <w:tabs>
          <w:tab w:val="left" w:pos="9498"/>
        </w:tabs>
        <w:spacing w:after="0" w:line="240" w:lineRule="auto"/>
        <w:ind w:right="318" w:firstLine="567"/>
        <w:jc w:val="both"/>
        <w:outlineLvl w:val="0"/>
        <w:rPr>
          <w:rFonts w:ascii="Arial" w:eastAsia="Times New Roman" w:hAnsi="Arial" w:cs="Arial"/>
          <w:sz w:val="24"/>
          <w:szCs w:val="24"/>
          <w:lang w:eastAsia="ru-RU"/>
        </w:rPr>
      </w:pPr>
      <w:r w:rsidRPr="000B6D1F">
        <w:rPr>
          <w:rFonts w:ascii="Arial" w:eastAsia="Times New Roman" w:hAnsi="Arial" w:cs="Arial"/>
          <w:b/>
          <w:sz w:val="24"/>
          <w:szCs w:val="24"/>
          <w:lang w:eastAsia="ru-RU"/>
        </w:rPr>
        <w:t>Адреса балансоутримувача</w:t>
      </w:r>
      <w:r w:rsidRPr="000B6D1F">
        <w:rPr>
          <w:rFonts w:ascii="Arial" w:eastAsia="Times New Roman" w:hAnsi="Arial" w:cs="Arial"/>
          <w:sz w:val="24"/>
          <w:szCs w:val="24"/>
          <w:lang w:eastAsia="ru-RU"/>
        </w:rPr>
        <w:t xml:space="preserve"> (ЛКП «Агенція ресурсів Львівської міської ради»): 79008, Львів. </w:t>
      </w:r>
      <w:proofErr w:type="spellStart"/>
      <w:r w:rsidRPr="000B6D1F">
        <w:rPr>
          <w:rFonts w:ascii="Arial" w:eastAsia="Times New Roman" w:hAnsi="Arial" w:cs="Arial"/>
          <w:sz w:val="24"/>
          <w:szCs w:val="24"/>
          <w:lang w:eastAsia="ru-RU"/>
        </w:rPr>
        <w:t>пл</w:t>
      </w:r>
      <w:proofErr w:type="spellEnd"/>
      <w:r w:rsidRPr="000B6D1F">
        <w:rPr>
          <w:rFonts w:ascii="Arial" w:eastAsia="Times New Roman" w:hAnsi="Arial" w:cs="Arial"/>
          <w:sz w:val="24"/>
          <w:szCs w:val="24"/>
          <w:lang w:eastAsia="ru-RU"/>
        </w:rPr>
        <w:t>. Галицька,15.</w:t>
      </w:r>
    </w:p>
    <w:p w:rsidR="000B6D1F" w:rsidRPr="000B6D1F" w:rsidRDefault="000B6D1F" w:rsidP="000B6D1F">
      <w:pPr>
        <w:keepNext/>
        <w:tabs>
          <w:tab w:val="left" w:pos="9498"/>
        </w:tabs>
        <w:spacing w:after="0" w:line="240" w:lineRule="auto"/>
        <w:ind w:right="318" w:firstLine="567"/>
        <w:jc w:val="both"/>
        <w:outlineLvl w:val="0"/>
        <w:rPr>
          <w:rFonts w:ascii="Times New Roman" w:eastAsia="Times New Roman" w:hAnsi="Times New Roman" w:cs="Times New Roman"/>
          <w:sz w:val="24"/>
          <w:szCs w:val="24"/>
          <w:lang w:eastAsia="ru-RU"/>
        </w:rPr>
      </w:pPr>
      <w:r w:rsidRPr="000B6D1F">
        <w:rPr>
          <w:rFonts w:ascii="Arial" w:eastAsia="Times New Roman" w:hAnsi="Arial" w:cs="Arial"/>
          <w:b/>
          <w:sz w:val="24"/>
          <w:szCs w:val="24"/>
          <w:lang w:eastAsia="ru-RU"/>
        </w:rPr>
        <w:t>Електронна адреса:</w:t>
      </w:r>
      <w:r w:rsidRPr="000B6D1F">
        <w:rPr>
          <w:rFonts w:ascii="Times New Roman" w:eastAsia="Times New Roman" w:hAnsi="Times New Roman" w:cs="Times New Roman"/>
          <w:sz w:val="24"/>
          <w:szCs w:val="24"/>
          <w:lang w:eastAsia="ru-RU"/>
        </w:rPr>
        <w:t xml:space="preserve"> </w:t>
      </w:r>
      <w:r w:rsidRPr="000B6D1F">
        <w:rPr>
          <w:rFonts w:ascii="Arial" w:eastAsia="Times New Roman" w:hAnsi="Arial" w:cs="Arial"/>
          <w:sz w:val="24"/>
          <w:szCs w:val="24"/>
          <w:lang w:eastAsia="ru-RU"/>
        </w:rPr>
        <w:t>lkp.arlmr@gmail.com</w:t>
      </w:r>
    </w:p>
    <w:p w:rsidR="000B6D1F" w:rsidRPr="000B6D1F" w:rsidRDefault="000B6D1F" w:rsidP="000B6D1F">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0B6D1F">
        <w:rPr>
          <w:rFonts w:ascii="Arial" w:eastAsia="Times New Roman" w:hAnsi="Arial" w:cs="Arial"/>
          <w:b/>
          <w:sz w:val="24"/>
          <w:szCs w:val="24"/>
          <w:lang w:eastAsia="ru-RU"/>
        </w:rPr>
        <w:t>Організатор аукціону:</w:t>
      </w:r>
      <w:r w:rsidRPr="000B6D1F">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0B6D1F">
        <w:rPr>
          <w:rFonts w:ascii="Arial" w:eastAsia="Times New Roman" w:hAnsi="Arial" w:cs="Arial"/>
          <w:sz w:val="24"/>
          <w:szCs w:val="24"/>
          <w:shd w:val="clear" w:color="auto" w:fill="FFFFFF"/>
          <w:lang w:eastAsia="ru-RU"/>
        </w:rPr>
        <w:t>25558625</w:t>
      </w:r>
      <w:r w:rsidRPr="000B6D1F">
        <w:rPr>
          <w:rFonts w:ascii="Arial" w:eastAsia="Times New Roman" w:hAnsi="Arial" w:cs="Arial"/>
          <w:sz w:val="24"/>
          <w:szCs w:val="24"/>
          <w:lang w:eastAsia="ru-RU"/>
        </w:rPr>
        <w:t>).</w:t>
      </w:r>
    </w:p>
    <w:p w:rsidR="000B6D1F" w:rsidRPr="000B6D1F" w:rsidRDefault="000B6D1F" w:rsidP="000B6D1F">
      <w:pPr>
        <w:widowControl w:val="0"/>
        <w:autoSpaceDE w:val="0"/>
        <w:autoSpaceDN w:val="0"/>
        <w:adjustRightInd w:val="0"/>
        <w:spacing w:after="0" w:line="240" w:lineRule="auto"/>
        <w:jc w:val="both"/>
        <w:rPr>
          <w:rFonts w:ascii="Arial" w:eastAsia="Times New Roman" w:hAnsi="Arial" w:cs="Arial"/>
          <w:sz w:val="24"/>
          <w:szCs w:val="24"/>
          <w:lang w:eastAsia="ru-RU"/>
        </w:rPr>
      </w:pPr>
      <w:r w:rsidRPr="000B6D1F">
        <w:rPr>
          <w:rFonts w:ascii="Arial" w:eastAsia="Times New Roman" w:hAnsi="Arial" w:cs="Arial"/>
          <w:sz w:val="24"/>
          <w:szCs w:val="24"/>
          <w:lang w:eastAsia="ru-RU"/>
        </w:rPr>
        <w:t xml:space="preserve">Адреса: 79008, м. Львів, </w:t>
      </w:r>
      <w:proofErr w:type="spellStart"/>
      <w:r w:rsidRPr="000B6D1F">
        <w:rPr>
          <w:rFonts w:ascii="Arial" w:eastAsia="Times New Roman" w:hAnsi="Arial" w:cs="Arial"/>
          <w:sz w:val="24"/>
          <w:szCs w:val="24"/>
          <w:lang w:eastAsia="ru-RU"/>
        </w:rPr>
        <w:t>пл</w:t>
      </w:r>
      <w:proofErr w:type="spellEnd"/>
      <w:r w:rsidRPr="000B6D1F">
        <w:rPr>
          <w:rFonts w:ascii="Arial" w:eastAsia="Times New Roman" w:hAnsi="Arial" w:cs="Arial"/>
          <w:sz w:val="24"/>
          <w:szCs w:val="24"/>
          <w:lang w:eastAsia="ru-RU"/>
        </w:rPr>
        <w:t xml:space="preserve">. Галицька,15,  </w:t>
      </w:r>
      <w:hyperlink r:id="rId5" w:history="1">
        <w:r w:rsidRPr="000B6D1F">
          <w:rPr>
            <w:rFonts w:ascii="Arial" w:eastAsia="Times New Roman" w:hAnsi="Arial" w:cs="Arial"/>
            <w:sz w:val="24"/>
            <w:szCs w:val="24"/>
            <w:u w:val="single"/>
            <w:lang w:eastAsia="ru-RU"/>
          </w:rPr>
          <w:t>http://mayno.lviv.ua/</w:t>
        </w:r>
      </w:hyperlink>
      <w:r w:rsidRPr="000B6D1F">
        <w:rPr>
          <w:rFonts w:ascii="Arial" w:eastAsia="Times New Roman" w:hAnsi="Arial" w:cs="Arial"/>
          <w:sz w:val="24"/>
          <w:szCs w:val="24"/>
          <w:u w:val="single"/>
          <w:lang w:eastAsia="ru-RU"/>
        </w:rPr>
        <w:t>.</w:t>
      </w:r>
    </w:p>
    <w:p w:rsidR="000B6D1F" w:rsidRPr="000B6D1F" w:rsidRDefault="000B6D1F" w:rsidP="000B6D1F">
      <w:pPr>
        <w:widowControl w:val="0"/>
        <w:autoSpaceDE w:val="0"/>
        <w:autoSpaceDN w:val="0"/>
        <w:adjustRightInd w:val="0"/>
        <w:spacing w:after="0" w:line="240" w:lineRule="auto"/>
        <w:jc w:val="both"/>
        <w:rPr>
          <w:rFonts w:ascii="Arial" w:eastAsia="Times New Roman" w:hAnsi="Arial" w:cs="Arial"/>
          <w:sz w:val="24"/>
          <w:szCs w:val="24"/>
          <w:lang w:eastAsia="ru-RU"/>
        </w:rPr>
      </w:pPr>
      <w:r w:rsidRPr="000B6D1F">
        <w:rPr>
          <w:rFonts w:ascii="Arial" w:eastAsia="Times New Roman" w:hAnsi="Arial" w:cs="Arial"/>
          <w:sz w:val="24"/>
          <w:szCs w:val="24"/>
          <w:lang w:eastAsia="ru-RU"/>
        </w:rPr>
        <w:t xml:space="preserve">        Контактний </w:t>
      </w:r>
      <w:proofErr w:type="spellStart"/>
      <w:r w:rsidRPr="000B6D1F">
        <w:rPr>
          <w:rFonts w:ascii="Arial" w:eastAsia="Times New Roman" w:hAnsi="Arial" w:cs="Arial"/>
          <w:sz w:val="24"/>
          <w:szCs w:val="24"/>
          <w:lang w:eastAsia="ru-RU"/>
        </w:rPr>
        <w:t>тел</w:t>
      </w:r>
      <w:proofErr w:type="spellEnd"/>
      <w:r w:rsidRPr="000B6D1F">
        <w:rPr>
          <w:rFonts w:ascii="Arial" w:eastAsia="Times New Roman" w:hAnsi="Arial" w:cs="Arial"/>
          <w:sz w:val="24"/>
          <w:szCs w:val="24"/>
          <w:lang w:eastAsia="ru-RU"/>
        </w:rPr>
        <w:t xml:space="preserve">:. (032) </w:t>
      </w:r>
      <w:r w:rsidRPr="000B6D1F">
        <w:rPr>
          <w:rFonts w:ascii="Arial" w:eastAsia="Times New Roman" w:hAnsi="Arial" w:cs="Arial"/>
          <w:sz w:val="24"/>
          <w:szCs w:val="24"/>
          <w:lang w:val="ru-RU" w:eastAsia="ru-RU"/>
        </w:rPr>
        <w:t>297-55-18</w:t>
      </w:r>
      <w:r w:rsidRPr="000B6D1F">
        <w:rPr>
          <w:rFonts w:ascii="Arial" w:eastAsia="Times New Roman" w:hAnsi="Arial" w:cs="Arial"/>
          <w:sz w:val="24"/>
          <w:szCs w:val="24"/>
          <w:lang w:eastAsia="ru-RU"/>
        </w:rPr>
        <w:t xml:space="preserve"> з 10</w:t>
      </w:r>
      <w:r w:rsidRPr="000B6D1F">
        <w:rPr>
          <w:rFonts w:ascii="Arial" w:eastAsia="Times New Roman" w:hAnsi="Arial" w:cs="Arial"/>
          <w:sz w:val="24"/>
          <w:szCs w:val="24"/>
          <w:vertAlign w:val="superscript"/>
          <w:lang w:eastAsia="ru-RU"/>
        </w:rPr>
        <w:t>00</w:t>
      </w:r>
      <w:r w:rsidRPr="000B6D1F">
        <w:rPr>
          <w:rFonts w:ascii="Arial" w:eastAsia="Times New Roman" w:hAnsi="Arial" w:cs="Arial"/>
          <w:sz w:val="24"/>
          <w:szCs w:val="24"/>
          <w:lang w:eastAsia="ru-RU"/>
        </w:rPr>
        <w:t xml:space="preserve"> до 17</w:t>
      </w:r>
      <w:r w:rsidRPr="000B6D1F">
        <w:rPr>
          <w:rFonts w:ascii="Arial" w:eastAsia="Times New Roman" w:hAnsi="Arial" w:cs="Arial"/>
          <w:sz w:val="24"/>
          <w:szCs w:val="24"/>
          <w:vertAlign w:val="superscript"/>
          <w:lang w:eastAsia="ru-RU"/>
        </w:rPr>
        <w:t>00</w:t>
      </w:r>
      <w:r w:rsidRPr="000B6D1F">
        <w:rPr>
          <w:rFonts w:ascii="Arial" w:eastAsia="Times New Roman" w:hAnsi="Arial" w:cs="Arial"/>
          <w:sz w:val="24"/>
          <w:szCs w:val="24"/>
          <w:lang w:eastAsia="ru-RU"/>
        </w:rPr>
        <w:t xml:space="preserve"> у робочі дні. </w:t>
      </w:r>
    </w:p>
    <w:p w:rsidR="000B6D1F" w:rsidRPr="000B6D1F" w:rsidRDefault="000B6D1F" w:rsidP="000B6D1F">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0B6D1F">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0B6D1F" w:rsidRPr="000B6D1F" w:rsidRDefault="000B6D1F" w:rsidP="000B6D1F">
      <w:pPr>
        <w:widowControl w:val="0"/>
        <w:autoSpaceDE w:val="0"/>
        <w:autoSpaceDN w:val="0"/>
        <w:adjustRightInd w:val="0"/>
        <w:spacing w:after="0" w:line="240" w:lineRule="auto"/>
        <w:jc w:val="both"/>
        <w:rPr>
          <w:rFonts w:ascii="Arial" w:eastAsia="Times New Roman" w:hAnsi="Arial" w:cs="Arial"/>
          <w:b/>
          <w:sz w:val="24"/>
          <w:szCs w:val="24"/>
          <w:lang w:eastAsia="ru-RU"/>
        </w:rPr>
      </w:pP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B0334"/>
    <w:multiLevelType w:val="hybridMultilevel"/>
    <w:tmpl w:val="B4CA4EDC"/>
    <w:lvl w:ilvl="0" w:tplc="308AABAE">
      <w:start w:val="11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83A232E"/>
    <w:multiLevelType w:val="hybridMultilevel"/>
    <w:tmpl w:val="7F100978"/>
    <w:lvl w:ilvl="0" w:tplc="BF5263D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5E2"/>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6D1F"/>
    <w:rsid w:val="000B74F0"/>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F54DA"/>
    <w:rsid w:val="00204E67"/>
    <w:rsid w:val="00211EE0"/>
    <w:rsid w:val="00216623"/>
    <w:rsid w:val="002258B6"/>
    <w:rsid w:val="00241179"/>
    <w:rsid w:val="00250894"/>
    <w:rsid w:val="002546F8"/>
    <w:rsid w:val="00257EB7"/>
    <w:rsid w:val="00267B75"/>
    <w:rsid w:val="0028276C"/>
    <w:rsid w:val="00291239"/>
    <w:rsid w:val="002944A4"/>
    <w:rsid w:val="002A5462"/>
    <w:rsid w:val="002B7F2B"/>
    <w:rsid w:val="002C4206"/>
    <w:rsid w:val="002C5A39"/>
    <w:rsid w:val="002F02C5"/>
    <w:rsid w:val="002F02E0"/>
    <w:rsid w:val="002F2327"/>
    <w:rsid w:val="0030426E"/>
    <w:rsid w:val="0031243C"/>
    <w:rsid w:val="00322475"/>
    <w:rsid w:val="003307B5"/>
    <w:rsid w:val="00343C09"/>
    <w:rsid w:val="0034547B"/>
    <w:rsid w:val="00357401"/>
    <w:rsid w:val="00387674"/>
    <w:rsid w:val="003A0477"/>
    <w:rsid w:val="003A0F84"/>
    <w:rsid w:val="003A1602"/>
    <w:rsid w:val="003A23B5"/>
    <w:rsid w:val="003A5C2B"/>
    <w:rsid w:val="003B18FD"/>
    <w:rsid w:val="003B2650"/>
    <w:rsid w:val="003B40BE"/>
    <w:rsid w:val="003B49BA"/>
    <w:rsid w:val="003E31EB"/>
    <w:rsid w:val="003E6AA4"/>
    <w:rsid w:val="00403D20"/>
    <w:rsid w:val="00405CD7"/>
    <w:rsid w:val="00420760"/>
    <w:rsid w:val="00433D73"/>
    <w:rsid w:val="004433A1"/>
    <w:rsid w:val="00454049"/>
    <w:rsid w:val="00474207"/>
    <w:rsid w:val="00484172"/>
    <w:rsid w:val="004A38A2"/>
    <w:rsid w:val="004B62E3"/>
    <w:rsid w:val="004D06DB"/>
    <w:rsid w:val="004D415F"/>
    <w:rsid w:val="004F1B8D"/>
    <w:rsid w:val="004F6149"/>
    <w:rsid w:val="00504764"/>
    <w:rsid w:val="00515AD1"/>
    <w:rsid w:val="005222A7"/>
    <w:rsid w:val="00531571"/>
    <w:rsid w:val="0054105C"/>
    <w:rsid w:val="00557FB6"/>
    <w:rsid w:val="005621D6"/>
    <w:rsid w:val="00563999"/>
    <w:rsid w:val="00567B61"/>
    <w:rsid w:val="005705AA"/>
    <w:rsid w:val="005A075B"/>
    <w:rsid w:val="005A4B8F"/>
    <w:rsid w:val="005D1AAC"/>
    <w:rsid w:val="005F7E7A"/>
    <w:rsid w:val="006076EF"/>
    <w:rsid w:val="006264AD"/>
    <w:rsid w:val="006336E2"/>
    <w:rsid w:val="00636BBB"/>
    <w:rsid w:val="006453BE"/>
    <w:rsid w:val="00666804"/>
    <w:rsid w:val="006776B8"/>
    <w:rsid w:val="006834B2"/>
    <w:rsid w:val="00686457"/>
    <w:rsid w:val="00687FB4"/>
    <w:rsid w:val="0069231A"/>
    <w:rsid w:val="006A70D8"/>
    <w:rsid w:val="006C1A59"/>
    <w:rsid w:val="006C5611"/>
    <w:rsid w:val="006D25E6"/>
    <w:rsid w:val="006D5CDC"/>
    <w:rsid w:val="006E2E11"/>
    <w:rsid w:val="007008D3"/>
    <w:rsid w:val="00704A3D"/>
    <w:rsid w:val="00712B33"/>
    <w:rsid w:val="00724EEA"/>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65A1"/>
    <w:rsid w:val="008304FA"/>
    <w:rsid w:val="0083639E"/>
    <w:rsid w:val="0084169A"/>
    <w:rsid w:val="008460DF"/>
    <w:rsid w:val="00854B19"/>
    <w:rsid w:val="00875500"/>
    <w:rsid w:val="00892073"/>
    <w:rsid w:val="008A3989"/>
    <w:rsid w:val="008B00DA"/>
    <w:rsid w:val="008B51FC"/>
    <w:rsid w:val="008C68A6"/>
    <w:rsid w:val="008D05E2"/>
    <w:rsid w:val="008E535E"/>
    <w:rsid w:val="008F43FE"/>
    <w:rsid w:val="009078E6"/>
    <w:rsid w:val="0091195D"/>
    <w:rsid w:val="00935D50"/>
    <w:rsid w:val="009364CB"/>
    <w:rsid w:val="00951379"/>
    <w:rsid w:val="00974F0F"/>
    <w:rsid w:val="00981BB4"/>
    <w:rsid w:val="0098226B"/>
    <w:rsid w:val="00983BE2"/>
    <w:rsid w:val="009B2F30"/>
    <w:rsid w:val="009B36DB"/>
    <w:rsid w:val="009C79FD"/>
    <w:rsid w:val="009D48CD"/>
    <w:rsid w:val="009E07AE"/>
    <w:rsid w:val="009E4980"/>
    <w:rsid w:val="009F54DD"/>
    <w:rsid w:val="00A04919"/>
    <w:rsid w:val="00A1572C"/>
    <w:rsid w:val="00A23C8D"/>
    <w:rsid w:val="00A26E79"/>
    <w:rsid w:val="00A5410D"/>
    <w:rsid w:val="00A9370C"/>
    <w:rsid w:val="00A96E0A"/>
    <w:rsid w:val="00AB3245"/>
    <w:rsid w:val="00AE4510"/>
    <w:rsid w:val="00AF3907"/>
    <w:rsid w:val="00B009FF"/>
    <w:rsid w:val="00B03214"/>
    <w:rsid w:val="00B151E6"/>
    <w:rsid w:val="00B213A3"/>
    <w:rsid w:val="00B312D5"/>
    <w:rsid w:val="00B34342"/>
    <w:rsid w:val="00B36F69"/>
    <w:rsid w:val="00B435C8"/>
    <w:rsid w:val="00B551EB"/>
    <w:rsid w:val="00B56485"/>
    <w:rsid w:val="00B817C6"/>
    <w:rsid w:val="00B85C58"/>
    <w:rsid w:val="00BC47D7"/>
    <w:rsid w:val="00BC4DFD"/>
    <w:rsid w:val="00BD557F"/>
    <w:rsid w:val="00BD68F9"/>
    <w:rsid w:val="00BF3228"/>
    <w:rsid w:val="00BF4A22"/>
    <w:rsid w:val="00BF61E2"/>
    <w:rsid w:val="00C06D13"/>
    <w:rsid w:val="00C25E6F"/>
    <w:rsid w:val="00C30EF8"/>
    <w:rsid w:val="00C3386C"/>
    <w:rsid w:val="00C35BD5"/>
    <w:rsid w:val="00C44FF8"/>
    <w:rsid w:val="00C56391"/>
    <w:rsid w:val="00C609C9"/>
    <w:rsid w:val="00C66713"/>
    <w:rsid w:val="00C669CE"/>
    <w:rsid w:val="00C7527F"/>
    <w:rsid w:val="00C8652D"/>
    <w:rsid w:val="00C90D01"/>
    <w:rsid w:val="00CB735F"/>
    <w:rsid w:val="00CD24CB"/>
    <w:rsid w:val="00D11EA7"/>
    <w:rsid w:val="00D231B7"/>
    <w:rsid w:val="00D301C5"/>
    <w:rsid w:val="00D44315"/>
    <w:rsid w:val="00D512AE"/>
    <w:rsid w:val="00D70017"/>
    <w:rsid w:val="00D91EBA"/>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7B57"/>
    <w:rsid w:val="00EE1A33"/>
    <w:rsid w:val="00EE3DED"/>
    <w:rsid w:val="00EF1CE5"/>
    <w:rsid w:val="00EF6786"/>
    <w:rsid w:val="00F110B7"/>
    <w:rsid w:val="00F3297D"/>
    <w:rsid w:val="00F40077"/>
    <w:rsid w:val="00F42A9A"/>
    <w:rsid w:val="00F44222"/>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729B9"/>
  <w15:chartTrackingRefBased/>
  <w15:docId w15:val="{D31519C4-9979-4FE7-BAA4-EBE0B366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3896</Words>
  <Characters>2221</Characters>
  <Application>Microsoft Office Word</Application>
  <DocSecurity>0</DocSecurity>
  <Lines>18</Lines>
  <Paragraphs>12</Paragraphs>
  <ScaleCrop>false</ScaleCrop>
  <Company>SPecialiST RePack</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2020-04-08T08:26:00Z</dcterms:created>
  <dcterms:modified xsi:type="dcterms:W3CDTF">2020-04-08T08:26:00Z</dcterms:modified>
</cp:coreProperties>
</file>