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37" w:rsidRPr="00DF420A" w:rsidRDefault="00AF7424" w:rsidP="00B57D1C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ТАБЛИЦЯ 1. </w:t>
      </w:r>
      <w:r w:rsidR="00EA6A34" w:rsidRPr="00DF420A">
        <w:rPr>
          <w:rFonts w:ascii="Arial Narrow" w:hAnsi="Arial Narrow"/>
          <w:b/>
          <w:sz w:val="32"/>
          <w:szCs w:val="32"/>
        </w:rPr>
        <w:t xml:space="preserve">Інформація про </w:t>
      </w:r>
      <w:r w:rsidR="00B57D1C" w:rsidRPr="00DF420A">
        <w:rPr>
          <w:rFonts w:ascii="Arial Narrow" w:hAnsi="Arial Narrow"/>
          <w:b/>
          <w:sz w:val="32"/>
          <w:szCs w:val="32"/>
        </w:rPr>
        <w:t>п</w:t>
      </w:r>
      <w:r w:rsidR="004162C1" w:rsidRPr="00DF420A">
        <w:rPr>
          <w:rFonts w:ascii="Arial Narrow" w:hAnsi="Arial Narrow"/>
          <w:b/>
          <w:sz w:val="32"/>
          <w:szCs w:val="32"/>
        </w:rPr>
        <w:t>ішохідні переходи</w:t>
      </w:r>
      <w:r w:rsidR="00EA6A34" w:rsidRPr="00DF420A">
        <w:rPr>
          <w:rFonts w:ascii="Arial Narrow" w:hAnsi="Arial Narrow"/>
          <w:b/>
          <w:sz w:val="32"/>
          <w:szCs w:val="32"/>
        </w:rPr>
        <w:t xml:space="preserve"> у </w:t>
      </w:r>
      <w:r w:rsidR="00C3011A" w:rsidRPr="00DF420A">
        <w:rPr>
          <w:rFonts w:ascii="Arial Narrow" w:hAnsi="Arial Narrow"/>
          <w:b/>
          <w:sz w:val="32"/>
          <w:szCs w:val="32"/>
        </w:rPr>
        <w:t xml:space="preserve">_______________ районі </w:t>
      </w:r>
      <w:proofErr w:type="spellStart"/>
      <w:r w:rsidR="00EA6A34" w:rsidRPr="00DF420A">
        <w:rPr>
          <w:rFonts w:ascii="Arial Narrow" w:hAnsi="Arial Narrow"/>
          <w:b/>
          <w:sz w:val="32"/>
          <w:szCs w:val="32"/>
        </w:rPr>
        <w:t>м.Львов</w:t>
      </w:r>
      <w:r w:rsidR="00C3011A" w:rsidRPr="00DF420A">
        <w:rPr>
          <w:rFonts w:ascii="Arial Narrow" w:hAnsi="Arial Narrow"/>
          <w:b/>
          <w:sz w:val="32"/>
          <w:szCs w:val="32"/>
        </w:rPr>
        <w:t>а</w:t>
      </w:r>
      <w:proofErr w:type="spellEnd"/>
      <w:r>
        <w:rPr>
          <w:rFonts w:ascii="Arial Narrow" w:hAnsi="Arial Narrow"/>
          <w:b/>
          <w:sz w:val="32"/>
          <w:szCs w:val="32"/>
        </w:rPr>
        <w:t xml:space="preserve">.           </w:t>
      </w:r>
    </w:p>
    <w:tbl>
      <w:tblPr>
        <w:tblStyle w:val="a3"/>
        <w:tblW w:w="163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1276"/>
        <w:gridCol w:w="1843"/>
        <w:gridCol w:w="1275"/>
        <w:gridCol w:w="1560"/>
        <w:gridCol w:w="1417"/>
        <w:gridCol w:w="2835"/>
        <w:gridCol w:w="2694"/>
        <w:gridCol w:w="2835"/>
      </w:tblGrid>
      <w:tr w:rsidR="000B3174" w:rsidRPr="004162C1" w:rsidTr="00DF420A">
        <w:trPr>
          <w:trHeight w:val="471"/>
        </w:trPr>
        <w:tc>
          <w:tcPr>
            <w:tcW w:w="597" w:type="dxa"/>
            <w:vMerge w:val="restart"/>
            <w:shd w:val="clear" w:color="auto" w:fill="FDE9D9" w:themeFill="accent6" w:themeFillTint="33"/>
          </w:tcPr>
          <w:p w:rsidR="000B3174" w:rsidRPr="00DF420A" w:rsidRDefault="000B3174" w:rsidP="002F378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</w:tcPr>
          <w:p w:rsidR="000B3174" w:rsidRPr="00DF420A" w:rsidRDefault="000B3174" w:rsidP="0078045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Адреса переходу</w:t>
            </w:r>
          </w:p>
        </w:tc>
        <w:tc>
          <w:tcPr>
            <w:tcW w:w="6095" w:type="dxa"/>
            <w:gridSpan w:val="4"/>
            <w:shd w:val="clear" w:color="auto" w:fill="FDE9D9" w:themeFill="accent6" w:themeFillTint="33"/>
          </w:tcPr>
          <w:p w:rsidR="000B3174" w:rsidRPr="00DF420A" w:rsidRDefault="000B3174" w:rsidP="000B60C7">
            <w:pPr>
              <w:jc w:val="center"/>
              <w:rPr>
                <w:b/>
                <w:sz w:val="24"/>
                <w:szCs w:val="24"/>
              </w:rPr>
            </w:pPr>
            <w:r w:rsidRPr="00DF420A">
              <w:rPr>
                <w:b/>
                <w:sz w:val="24"/>
                <w:szCs w:val="24"/>
              </w:rPr>
              <w:t>Вимоги до переходу</w:t>
            </w:r>
            <w:r w:rsidR="004D4D72">
              <w:rPr>
                <w:b/>
                <w:sz w:val="24"/>
                <w:szCs w:val="24"/>
              </w:rPr>
              <w:t xml:space="preserve"> щодо доступності</w:t>
            </w:r>
            <w:r w:rsidRPr="00DF420A">
              <w:rPr>
                <w:b/>
                <w:sz w:val="24"/>
                <w:szCs w:val="24"/>
              </w:rPr>
              <w:t>, відповідно до нормативних документів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</w:tcPr>
          <w:p w:rsidR="000B3174" w:rsidRPr="00DF420A" w:rsidRDefault="000B3174" w:rsidP="00222236">
            <w:pPr>
              <w:rPr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Перелік робіт та обсяги робіт для приведення до норми</w:t>
            </w:r>
          </w:p>
        </w:tc>
        <w:tc>
          <w:tcPr>
            <w:tcW w:w="2694" w:type="dxa"/>
            <w:vMerge w:val="restart"/>
            <w:shd w:val="clear" w:color="auto" w:fill="FDE9D9" w:themeFill="accent6" w:themeFillTint="33"/>
          </w:tcPr>
          <w:p w:rsidR="000B3174" w:rsidRPr="00DF420A" w:rsidRDefault="00DF420A" w:rsidP="000B60C7">
            <w:pPr>
              <w:jc w:val="center"/>
              <w:rPr>
                <w:b/>
                <w:sz w:val="24"/>
                <w:szCs w:val="24"/>
              </w:rPr>
            </w:pPr>
            <w:r w:rsidRPr="00DF420A">
              <w:rPr>
                <w:b/>
                <w:sz w:val="24"/>
                <w:szCs w:val="24"/>
              </w:rPr>
              <w:t>Фото переходу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</w:tcPr>
          <w:p w:rsidR="000B3174" w:rsidRPr="00DF420A" w:rsidRDefault="000B3174" w:rsidP="007308C9">
            <w:pPr>
              <w:rPr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 xml:space="preserve">Примітка, особливості переходу, наявність стовпчиків обмеження** тощо </w:t>
            </w:r>
            <w:r w:rsidR="00DF420A" w:rsidRPr="00DF420A">
              <w:rPr>
                <w:rFonts w:ascii="Arial Narrow" w:hAnsi="Arial Narrow"/>
                <w:b/>
                <w:noProof/>
                <w:color w:val="000000"/>
                <w:lang w:eastAsia="uk-UA"/>
              </w:rPr>
              <w:drawing>
                <wp:inline distT="0" distB="0" distL="0" distR="0">
                  <wp:extent cx="1543050" cy="1152525"/>
                  <wp:effectExtent l="0" t="0" r="0" b="9525"/>
                  <wp:docPr id="29" name="Рисунок 14" descr="E:\ \My Pictures\Arch_baier\Рисунки рiзні\Pictograms all\Дорожні стовпчики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одержимое 4" descr="E:\ \My Pictures\Arch_baier\Рисунки рiзні\Pictograms all\Дорожні стовпчики.jpg"/>
                          <pic:cNvPicPr>
                            <a:picLocks noGrp="1"/>
                          </pic:cNvPicPr>
                        </pic:nvPicPr>
                        <pic:blipFill>
                          <a:blip r:embed="rId6" cstate="print"/>
                          <a:srcRect l="10210" t="12224" r="10701" b="14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397" cy="1152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174" w:rsidRPr="004162C1" w:rsidTr="00DF420A">
        <w:trPr>
          <w:trHeight w:val="2620"/>
        </w:trPr>
        <w:tc>
          <w:tcPr>
            <w:tcW w:w="597" w:type="dxa"/>
            <w:vMerge/>
            <w:shd w:val="clear" w:color="auto" w:fill="FDE9D9" w:themeFill="accent6" w:themeFillTint="33"/>
          </w:tcPr>
          <w:p w:rsidR="000B3174" w:rsidRPr="004162C1" w:rsidRDefault="000B3174" w:rsidP="001E3B63">
            <w:pPr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</w:tcPr>
          <w:p w:rsidR="000B3174" w:rsidRPr="004162C1" w:rsidRDefault="000B3174" w:rsidP="001E3B6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0B3174" w:rsidRPr="00DF420A" w:rsidRDefault="000B3174" w:rsidP="001E3B6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>Пониження бортового каменю 0 – 2,5 см</w:t>
            </w:r>
            <w:r w:rsidRPr="00DF420A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 та н</w:t>
            </w:r>
            <w:proofErr w:type="spellStart"/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>аявність</w:t>
            </w:r>
            <w:proofErr w:type="spellEnd"/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 xml:space="preserve"> тактильної смуги попередження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:rsidR="000B3174" w:rsidRPr="00DF420A" w:rsidRDefault="000B3174" w:rsidP="00222236">
            <w:pPr>
              <w:rPr>
                <w:rFonts w:ascii="Arial Narrow" w:hAnsi="Arial Narrow"/>
                <w:sz w:val="24"/>
                <w:szCs w:val="24"/>
              </w:rPr>
            </w:pPr>
            <w:r w:rsidRPr="00DF420A">
              <w:rPr>
                <w:rFonts w:ascii="Arial Narrow" w:hAnsi="Arial Narrow"/>
                <w:sz w:val="24"/>
                <w:szCs w:val="24"/>
              </w:rPr>
              <w:t>Наявність водовідведення в місці стику тротуару з проїзною частиною в зоні пішохідного переходу</w:t>
            </w:r>
          </w:p>
          <w:p w:rsidR="000B3174" w:rsidRPr="00DF420A" w:rsidRDefault="000B3174" w:rsidP="00ED15D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DE9D9" w:themeFill="accent6" w:themeFillTint="33"/>
          </w:tcPr>
          <w:p w:rsidR="000B3174" w:rsidRPr="00DF420A" w:rsidRDefault="000B3174" w:rsidP="00222236">
            <w:pPr>
              <w:rPr>
                <w:rFonts w:ascii="Arial Narrow" w:hAnsi="Arial Narrow"/>
                <w:sz w:val="24"/>
                <w:szCs w:val="24"/>
              </w:rPr>
            </w:pPr>
            <w:r w:rsidRPr="00DF420A">
              <w:rPr>
                <w:rFonts w:ascii="Arial Narrow" w:hAnsi="Arial Narrow"/>
                <w:sz w:val="24"/>
                <w:szCs w:val="24"/>
              </w:rPr>
              <w:t>Тип переходу*, наявність світлофорного об’єкта та  доступність кнопки виклику «на вимогу»</w:t>
            </w:r>
          </w:p>
          <w:p w:rsidR="000B3174" w:rsidRPr="00DF420A" w:rsidRDefault="000B3174" w:rsidP="0022223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:rsidR="000B3174" w:rsidRPr="00DF420A" w:rsidRDefault="000B3174" w:rsidP="00276442">
            <w:pPr>
              <w:rPr>
                <w:rFonts w:ascii="Arial Narrow" w:hAnsi="Arial Narrow"/>
                <w:sz w:val="24"/>
                <w:szCs w:val="24"/>
              </w:rPr>
            </w:pPr>
            <w:r w:rsidRPr="00DF420A">
              <w:rPr>
                <w:rFonts w:ascii="Arial Narrow" w:hAnsi="Arial Narrow"/>
                <w:sz w:val="24"/>
                <w:szCs w:val="24"/>
              </w:rPr>
              <w:t>4. Наявність покриття з гладкого матеріалу на проїзній частині в зоні пішохідного переходу***</w:t>
            </w:r>
          </w:p>
          <w:p w:rsidR="000B3174" w:rsidRPr="00DF420A" w:rsidRDefault="000B3174" w:rsidP="001E3B6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</w:tcPr>
          <w:p w:rsidR="000B3174" w:rsidRPr="00DF420A" w:rsidRDefault="000B3174" w:rsidP="0022223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DE9D9" w:themeFill="accent6" w:themeFillTint="33"/>
          </w:tcPr>
          <w:p w:rsidR="000B3174" w:rsidRPr="00DF420A" w:rsidRDefault="000B3174" w:rsidP="001E3B6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</w:tcPr>
          <w:p w:rsidR="000B3174" w:rsidRPr="00DF420A" w:rsidRDefault="000B3174" w:rsidP="007308C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1E3B63">
            <w:pPr>
              <w:jc w:val="center"/>
            </w:pPr>
            <w:r w:rsidRPr="00DF420A">
              <w:t>1</w:t>
            </w:r>
          </w:p>
        </w:tc>
        <w:tc>
          <w:tcPr>
            <w:tcW w:w="1276" w:type="dxa"/>
          </w:tcPr>
          <w:p w:rsidR="000B3174" w:rsidRPr="00DF420A" w:rsidRDefault="000B3174" w:rsidP="001E3B63">
            <w:pPr>
              <w:jc w:val="center"/>
            </w:pPr>
            <w:r w:rsidRPr="00DF420A">
              <w:t>2</w:t>
            </w:r>
          </w:p>
        </w:tc>
        <w:tc>
          <w:tcPr>
            <w:tcW w:w="1843" w:type="dxa"/>
          </w:tcPr>
          <w:p w:rsidR="000B3174" w:rsidRPr="00DF420A" w:rsidRDefault="000B3174" w:rsidP="001E3B63">
            <w:pPr>
              <w:jc w:val="center"/>
            </w:pPr>
            <w:r w:rsidRPr="00DF420A">
              <w:t>3</w:t>
            </w:r>
          </w:p>
        </w:tc>
        <w:tc>
          <w:tcPr>
            <w:tcW w:w="1275" w:type="dxa"/>
          </w:tcPr>
          <w:p w:rsidR="000B3174" w:rsidRPr="00DF420A" w:rsidRDefault="000B3174" w:rsidP="001E3B63">
            <w:pPr>
              <w:jc w:val="center"/>
            </w:pPr>
            <w:r w:rsidRPr="00DF420A">
              <w:t>4</w:t>
            </w:r>
          </w:p>
        </w:tc>
        <w:tc>
          <w:tcPr>
            <w:tcW w:w="1560" w:type="dxa"/>
          </w:tcPr>
          <w:p w:rsidR="000B3174" w:rsidRPr="00DF420A" w:rsidRDefault="000B3174" w:rsidP="001E3B63">
            <w:pPr>
              <w:jc w:val="center"/>
            </w:pPr>
            <w:r w:rsidRPr="00DF420A">
              <w:t>5</w:t>
            </w:r>
          </w:p>
        </w:tc>
        <w:tc>
          <w:tcPr>
            <w:tcW w:w="1417" w:type="dxa"/>
          </w:tcPr>
          <w:p w:rsidR="000B3174" w:rsidRPr="00DF420A" w:rsidRDefault="000B3174" w:rsidP="001E3B63">
            <w:pPr>
              <w:jc w:val="center"/>
            </w:pPr>
            <w:r w:rsidRPr="00DF420A">
              <w:t>6</w:t>
            </w:r>
          </w:p>
        </w:tc>
        <w:tc>
          <w:tcPr>
            <w:tcW w:w="2835" w:type="dxa"/>
          </w:tcPr>
          <w:p w:rsidR="000B3174" w:rsidRPr="00DF420A" w:rsidRDefault="000B3174" w:rsidP="001E3B63">
            <w:pPr>
              <w:jc w:val="center"/>
            </w:pPr>
            <w:r w:rsidRPr="00DF420A">
              <w:t>7</w:t>
            </w:r>
          </w:p>
        </w:tc>
        <w:tc>
          <w:tcPr>
            <w:tcW w:w="2694" w:type="dxa"/>
          </w:tcPr>
          <w:p w:rsidR="000B3174" w:rsidRPr="00DF420A" w:rsidRDefault="00DF420A" w:rsidP="00ED6252">
            <w:pPr>
              <w:jc w:val="center"/>
            </w:pPr>
            <w:r w:rsidRPr="00DF420A">
              <w:t>8</w:t>
            </w:r>
          </w:p>
        </w:tc>
        <w:tc>
          <w:tcPr>
            <w:tcW w:w="2835" w:type="dxa"/>
          </w:tcPr>
          <w:p w:rsidR="000B3174" w:rsidRPr="00DF420A" w:rsidRDefault="00DF420A" w:rsidP="001E3B63">
            <w:pPr>
              <w:jc w:val="center"/>
            </w:pPr>
            <w:r w:rsidRPr="00DF420A">
              <w:t>9</w:t>
            </w: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</w:tcPr>
          <w:p w:rsidR="000B3174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вул. ………….</w:t>
            </w:r>
            <w:r w:rsidR="00C123C1">
              <w:rPr>
                <w:rFonts w:ascii="Arial Narrow" w:hAnsi="Arial Narrow"/>
              </w:rPr>
              <w:t xml:space="preserve"> 4(парна сторона) - </w:t>
            </w:r>
          </w:p>
          <w:p w:rsidR="00C123C1" w:rsidRPr="00DF420A" w:rsidRDefault="00C123C1" w:rsidP="0027644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7(непарна сторона)</w:t>
            </w: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Тип №1, доступна/недоступна</w:t>
            </w: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1. Встановлення тактильної плитки – ….. м2</w:t>
            </w:r>
          </w:p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2. понизити бордюр – …. </w:t>
            </w:r>
            <w:proofErr w:type="spellStart"/>
            <w:r w:rsidRPr="00DF420A">
              <w:rPr>
                <w:rFonts w:ascii="Arial Narrow" w:hAnsi="Arial Narrow"/>
              </w:rPr>
              <w:t>мп</w:t>
            </w:r>
            <w:proofErr w:type="spellEnd"/>
          </w:p>
          <w:p w:rsidR="000B3174" w:rsidRDefault="000B3174" w:rsidP="00DF420A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3</w:t>
            </w:r>
            <w:r w:rsidR="00DF420A">
              <w:rPr>
                <w:rFonts w:ascii="Arial Narrow" w:hAnsi="Arial Narrow"/>
              </w:rPr>
              <w:t xml:space="preserve">.заміна </w:t>
            </w:r>
            <w:proofErr w:type="spellStart"/>
            <w:r w:rsidR="00DF420A" w:rsidRPr="00DF420A">
              <w:rPr>
                <w:rFonts w:ascii="Arial Narrow" w:hAnsi="Arial Narrow"/>
              </w:rPr>
              <w:t>бордюр</w:t>
            </w:r>
            <w:r w:rsidR="00DF420A">
              <w:rPr>
                <w:rFonts w:ascii="Arial Narrow" w:hAnsi="Arial Narrow"/>
              </w:rPr>
              <w:t>а</w:t>
            </w:r>
            <w:proofErr w:type="spellEnd"/>
            <w:r w:rsidR="00DF420A" w:rsidRPr="00DF420A">
              <w:rPr>
                <w:rFonts w:ascii="Arial Narrow" w:hAnsi="Arial Narrow"/>
              </w:rPr>
              <w:t xml:space="preserve"> – …. </w:t>
            </w:r>
            <w:proofErr w:type="spellStart"/>
            <w:r w:rsidR="003D09A5">
              <w:rPr>
                <w:rFonts w:ascii="Arial Narrow" w:hAnsi="Arial Narrow"/>
              </w:rPr>
              <w:t>м</w:t>
            </w:r>
            <w:r w:rsidR="00DF420A" w:rsidRPr="00DF420A">
              <w:rPr>
                <w:rFonts w:ascii="Arial Narrow" w:hAnsi="Arial Narrow"/>
              </w:rPr>
              <w:t>п</w:t>
            </w:r>
            <w:proofErr w:type="spellEnd"/>
          </w:p>
          <w:p w:rsidR="00DF420A" w:rsidRDefault="00DF420A" w:rsidP="00DF420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 влаштування нового покриття на переході  м2</w:t>
            </w:r>
          </w:p>
          <w:p w:rsidR="00DF420A" w:rsidRPr="00DF420A" w:rsidRDefault="00DF420A" w:rsidP="00DF420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  ………………….</w:t>
            </w:r>
          </w:p>
        </w:tc>
        <w:tc>
          <w:tcPr>
            <w:tcW w:w="2694" w:type="dxa"/>
          </w:tcPr>
          <w:p w:rsidR="000B3174" w:rsidRPr="00DF420A" w:rsidRDefault="00D8738F" w:rsidP="00276442">
            <w:pPr>
              <w:rPr>
                <w:rFonts w:ascii="Arial Narrow" w:hAnsi="Arial Narrow"/>
                <w:lang w:val="ru-RU"/>
              </w:rPr>
            </w:pPr>
            <w:r w:rsidRPr="00D8738F">
              <w:rPr>
                <w:rFonts w:ascii="Arial Narrow" w:hAnsi="Arial Narrow"/>
                <w:noProof/>
                <w:lang w:eastAsia="uk-UA"/>
              </w:rPr>
              <w:drawing>
                <wp:inline distT="0" distB="0" distL="0" distR="0">
                  <wp:extent cx="1514475" cy="1331595"/>
                  <wp:effectExtent l="0" t="0" r="0" b="0"/>
                  <wp:docPr id="7" name="Рисунок 4" descr="C:\Users\user\AppData\Local\Temp\Rar$DIa2768.35249\IMG_20190709_14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768.35249\IMG_20190709_14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419" cy="1340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B3174" w:rsidRPr="00DF420A" w:rsidRDefault="00D8738F" w:rsidP="00D8738F">
            <w:pPr>
              <w:ind w:left="-138"/>
              <w:rPr>
                <w:rFonts w:ascii="Arial Narrow" w:hAnsi="Arial Narrow"/>
              </w:rPr>
            </w:pPr>
            <w:r w:rsidRPr="00D8738F">
              <w:rPr>
                <w:rFonts w:ascii="Arial Narrow" w:hAnsi="Arial Narrow"/>
                <w:noProof/>
                <w:lang w:eastAsia="uk-UA"/>
              </w:rPr>
              <w:drawing>
                <wp:inline distT="0" distB="0" distL="0" distR="0">
                  <wp:extent cx="2002646" cy="1068779"/>
                  <wp:effectExtent l="19050" t="0" r="0" b="0"/>
                  <wp:docPr id="11" name="Рисунок 5" descr="C:\Users\user\Desktop\Доступність у  Львові\IMG_0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оступність у  Львові\IMG_0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305" t="17093" r="2626" b="36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327" cy="1069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вул. ………….</w:t>
            </w: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3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7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8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9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10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11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12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….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Всього по району, в т. ч.:</w:t>
            </w: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  <w:lang w:val="ru-RU"/>
              </w:rPr>
            </w:pPr>
            <w:r w:rsidRPr="00DF420A">
              <w:rPr>
                <w:rFonts w:ascii="Arial Narrow" w:hAnsi="Arial Narrow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тип 1,шт</w:t>
            </w: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тип 2, </w:t>
            </w:r>
            <w:proofErr w:type="spellStart"/>
            <w:r w:rsidRPr="00DF420A">
              <w:rPr>
                <w:rFonts w:ascii="Arial Narrow" w:hAnsi="Arial Narrow"/>
              </w:rPr>
              <w:t>шт</w:t>
            </w:r>
            <w:proofErr w:type="spellEnd"/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3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тип 3, </w:t>
            </w:r>
            <w:proofErr w:type="spellStart"/>
            <w:r w:rsidRPr="00DF420A">
              <w:rPr>
                <w:rFonts w:ascii="Arial Narrow" w:hAnsi="Arial Narrow"/>
              </w:rPr>
              <w:t>шт</w:t>
            </w:r>
            <w:proofErr w:type="spellEnd"/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тип 4, </w:t>
            </w:r>
            <w:proofErr w:type="spellStart"/>
            <w:r w:rsidRPr="00DF420A">
              <w:rPr>
                <w:rFonts w:ascii="Arial Narrow" w:hAnsi="Arial Narrow"/>
              </w:rPr>
              <w:t>шт</w:t>
            </w:r>
            <w:proofErr w:type="spellEnd"/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тип 5, </w:t>
            </w:r>
            <w:proofErr w:type="spellStart"/>
            <w:r w:rsidRPr="00DF420A">
              <w:rPr>
                <w:rFonts w:ascii="Arial Narrow" w:hAnsi="Arial Narrow"/>
              </w:rPr>
              <w:t>шт</w:t>
            </w:r>
            <w:proofErr w:type="spellEnd"/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тип 6,шт</w:t>
            </w: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  <w:tr w:rsidR="000B3174" w:rsidRPr="00DF420A" w:rsidTr="00DF420A">
        <w:tc>
          <w:tcPr>
            <w:tcW w:w="59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0B3174" w:rsidRPr="00DF420A" w:rsidRDefault="000B3174" w:rsidP="00276442">
            <w:pPr>
              <w:rPr>
                <w:rFonts w:ascii="Arial Narrow" w:hAnsi="Arial Narrow"/>
              </w:rPr>
            </w:pPr>
          </w:p>
        </w:tc>
      </w:tr>
    </w:tbl>
    <w:p w:rsidR="00074E3E" w:rsidRDefault="00074E3E" w:rsidP="00592217">
      <w:pPr>
        <w:jc w:val="center"/>
        <w:rPr>
          <w:rFonts w:ascii="Arial Narrow" w:hAnsi="Arial Narrow"/>
          <w:b/>
          <w:sz w:val="28"/>
          <w:szCs w:val="28"/>
        </w:rPr>
      </w:pPr>
    </w:p>
    <w:p w:rsidR="00AD24DC" w:rsidRPr="00DF420A" w:rsidRDefault="00AD24DC" w:rsidP="00074E3E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/>
          <w:b/>
          <w:sz w:val="28"/>
          <w:szCs w:val="28"/>
        </w:rPr>
        <w:t>Пояснення до таблиці:</w:t>
      </w:r>
    </w:p>
    <w:p w:rsidR="00AD24DC" w:rsidRPr="00C372DC" w:rsidRDefault="00DB1BA6" w:rsidP="00074E3E">
      <w:pPr>
        <w:spacing w:after="0"/>
        <w:rPr>
          <w:rFonts w:ascii="Arial Narrow" w:hAnsi="Arial Narrow"/>
          <w:b/>
          <w:sz w:val="28"/>
          <w:szCs w:val="28"/>
        </w:rPr>
      </w:pPr>
      <w:r w:rsidRPr="00C372DC">
        <w:rPr>
          <w:rFonts w:ascii="Arial Narrow" w:hAnsi="Arial Narrow"/>
          <w:b/>
          <w:sz w:val="28"/>
          <w:szCs w:val="28"/>
        </w:rPr>
        <w:t xml:space="preserve">Колонка 3: </w:t>
      </w:r>
      <w:r w:rsidR="00AD24DC" w:rsidRPr="00C372DC">
        <w:rPr>
          <w:rFonts w:ascii="Arial Narrow" w:hAnsi="Arial Narrow"/>
          <w:b/>
          <w:sz w:val="28"/>
          <w:szCs w:val="28"/>
        </w:rPr>
        <w:t>Наявність пониження бордюру в 0 – 2,5 см з попереджувальною тактильною смугою по всій ширині тротуару або «зебри», шириною 50-60 см, котра починається за 80 см до проїзної частини</w:t>
      </w:r>
      <w:r w:rsidR="00C372DC">
        <w:rPr>
          <w:rFonts w:ascii="Arial Narrow" w:hAnsi="Arial Narrow"/>
          <w:b/>
          <w:sz w:val="28"/>
          <w:szCs w:val="28"/>
        </w:rPr>
        <w:t>.</w:t>
      </w:r>
    </w:p>
    <w:p w:rsidR="00ED15D2" w:rsidRPr="00DF420A" w:rsidRDefault="00ED15D2" w:rsidP="00ED15D2">
      <w:pPr>
        <w:shd w:val="clear" w:color="auto" w:fill="FFFFFF"/>
        <w:tabs>
          <w:tab w:val="left" w:pos="782"/>
        </w:tabs>
        <w:spacing w:before="86" w:line="278" w:lineRule="exact"/>
        <w:jc w:val="both"/>
        <w:rPr>
          <w:rFonts w:ascii="Arial Narrow" w:hAnsi="Arial Narrow"/>
          <w:color w:val="000000"/>
          <w:sz w:val="24"/>
          <w:szCs w:val="24"/>
          <w:lang w:val="ru-RU"/>
        </w:rPr>
      </w:pPr>
      <w:r w:rsidRPr="00DF420A">
        <w:rPr>
          <w:rFonts w:ascii="Arial Narrow" w:hAnsi="Arial Narrow"/>
          <w:color w:val="000000"/>
          <w:sz w:val="24"/>
          <w:szCs w:val="24"/>
        </w:rPr>
        <w:t>Пониження бортового каменю 0 – 2,5 см</w:t>
      </w:r>
      <w:r w:rsidRPr="00DF420A">
        <w:rPr>
          <w:rFonts w:ascii="Arial Narrow" w:hAnsi="Arial Narrow"/>
          <w:color w:val="000000"/>
          <w:sz w:val="24"/>
          <w:szCs w:val="24"/>
          <w:lang w:val="ru-RU"/>
        </w:rPr>
        <w:t xml:space="preserve"> та н</w:t>
      </w:r>
      <w:proofErr w:type="spellStart"/>
      <w:r w:rsidRPr="00DF420A">
        <w:rPr>
          <w:rFonts w:ascii="Arial Narrow" w:hAnsi="Arial Narrow"/>
          <w:color w:val="000000"/>
          <w:sz w:val="24"/>
          <w:szCs w:val="24"/>
        </w:rPr>
        <w:t>аявність</w:t>
      </w:r>
      <w:proofErr w:type="spellEnd"/>
      <w:r w:rsidRPr="00DF420A">
        <w:rPr>
          <w:rFonts w:ascii="Arial Narrow" w:hAnsi="Arial Narrow"/>
          <w:color w:val="000000"/>
          <w:sz w:val="24"/>
          <w:szCs w:val="24"/>
        </w:rPr>
        <w:t xml:space="preserve"> тактильної смуги попередження</w:t>
      </w:r>
      <w:r w:rsidR="00C372DC">
        <w:rPr>
          <w:rFonts w:ascii="Arial Narrow" w:hAnsi="Arial Narrow"/>
          <w:color w:val="000000"/>
          <w:sz w:val="24"/>
          <w:szCs w:val="24"/>
          <w:lang w:val="ru-RU"/>
        </w:rPr>
        <w:t xml:space="preserve"> -</w:t>
      </w:r>
      <w:r w:rsidRPr="00DF420A">
        <w:rPr>
          <w:rFonts w:ascii="Arial Narrow" w:hAnsi="Arial Narrow"/>
          <w:color w:val="000000"/>
          <w:sz w:val="24"/>
          <w:szCs w:val="24"/>
        </w:rPr>
        <w:t xml:space="preserve"> вимоги</w:t>
      </w:r>
      <w:r w:rsidR="00157B2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157B27">
        <w:rPr>
          <w:rFonts w:ascii="Arial Narrow" w:hAnsi="Arial Narrow"/>
          <w:color w:val="000000" w:themeColor="text1"/>
          <w:sz w:val="24"/>
          <w:szCs w:val="24"/>
        </w:rPr>
        <w:t xml:space="preserve">Наказу </w:t>
      </w:r>
      <w:proofErr w:type="spellStart"/>
      <w:r w:rsidRPr="00157B27">
        <w:rPr>
          <w:rFonts w:ascii="Arial Narrow" w:hAnsi="Arial Narrow"/>
          <w:color w:val="000000" w:themeColor="text1"/>
          <w:sz w:val="24"/>
          <w:szCs w:val="24"/>
        </w:rPr>
        <w:t>Мінрегіону</w:t>
      </w:r>
      <w:proofErr w:type="spellEnd"/>
      <w:r w:rsidRPr="00157B27">
        <w:rPr>
          <w:rFonts w:ascii="Arial Narrow" w:hAnsi="Arial Narrow"/>
          <w:color w:val="000000" w:themeColor="text1"/>
          <w:sz w:val="24"/>
          <w:szCs w:val="24"/>
        </w:rPr>
        <w:t xml:space="preserve"> від 3.09.2003  № 154</w:t>
      </w:r>
      <w:r w:rsidRPr="00DF420A">
        <w:rPr>
          <w:rFonts w:ascii="Arial Narrow" w:hAnsi="Arial Narrow"/>
          <w:i/>
          <w:color w:val="000000" w:themeColor="text1"/>
          <w:sz w:val="24"/>
          <w:szCs w:val="24"/>
        </w:rPr>
        <w:t xml:space="preserve">  </w:t>
      </w:r>
    </w:p>
    <w:p w:rsidR="00ED15D2" w:rsidRPr="00DF420A" w:rsidRDefault="00ED15D2" w:rsidP="00ED15D2">
      <w:pPr>
        <w:shd w:val="clear" w:color="auto" w:fill="FFFFFF"/>
        <w:tabs>
          <w:tab w:val="left" w:pos="782"/>
        </w:tabs>
        <w:spacing w:before="86" w:line="278" w:lineRule="exact"/>
        <w:jc w:val="both"/>
        <w:rPr>
          <w:rFonts w:ascii="Arial Narrow" w:hAnsi="Arial Narrow"/>
          <w:color w:val="000000"/>
          <w:sz w:val="24"/>
          <w:szCs w:val="24"/>
        </w:rPr>
      </w:pPr>
      <w:r w:rsidRPr="00DF420A">
        <w:rPr>
          <w:rFonts w:ascii="Arial Narrow" w:hAnsi="Arial Narrow"/>
          <w:i/>
          <w:color w:val="000000" w:themeColor="text1"/>
          <w:sz w:val="24"/>
          <w:szCs w:val="24"/>
          <w:lang w:eastAsia="ru-RU"/>
        </w:rPr>
        <w:t xml:space="preserve">1.32. Улаштування пониження </w:t>
      </w:r>
      <w:proofErr w:type="spellStart"/>
      <w:r w:rsidRPr="00DF420A">
        <w:rPr>
          <w:rFonts w:ascii="Arial Narrow" w:hAnsi="Arial Narrow"/>
          <w:i/>
          <w:color w:val="000000" w:themeColor="text1"/>
          <w:sz w:val="24"/>
          <w:szCs w:val="24"/>
          <w:lang w:eastAsia="ru-RU"/>
        </w:rPr>
        <w:t>бордюрного</w:t>
      </w:r>
      <w:proofErr w:type="spellEnd"/>
      <w:r w:rsidRPr="00DF420A">
        <w:rPr>
          <w:rFonts w:ascii="Arial Narrow" w:hAnsi="Arial Narrow"/>
          <w:i/>
          <w:color w:val="000000" w:themeColor="text1"/>
          <w:sz w:val="24"/>
          <w:szCs w:val="24"/>
          <w:lang w:eastAsia="ru-RU"/>
        </w:rPr>
        <w:t xml:space="preserve"> каменю тротуарів пішохідних шляхів та доріжок до нульового рівня у місцях сполучення з проїзною частиною вулиць, доріг, в’їздів у двори, </w:t>
      </w:r>
      <w:proofErr w:type="spellStart"/>
      <w:r w:rsidRPr="00DF420A">
        <w:rPr>
          <w:rFonts w:ascii="Arial Narrow" w:hAnsi="Arial Narrow"/>
          <w:i/>
          <w:color w:val="000000" w:themeColor="text1"/>
          <w:sz w:val="24"/>
          <w:szCs w:val="24"/>
          <w:lang w:eastAsia="ru-RU"/>
        </w:rPr>
        <w:t>внутрішньоквартальних</w:t>
      </w:r>
      <w:proofErr w:type="spellEnd"/>
      <w:r w:rsidRPr="00DF420A">
        <w:rPr>
          <w:rFonts w:ascii="Arial Narrow" w:hAnsi="Arial Narrow"/>
          <w:i/>
          <w:color w:val="000000" w:themeColor="text1"/>
          <w:sz w:val="24"/>
          <w:szCs w:val="24"/>
          <w:lang w:eastAsia="ru-RU"/>
        </w:rPr>
        <w:t xml:space="preserve"> та інших проїздів тощо, а також обов’язкове встановлення попереджувальних тактильних елементів з конусоподібними рифами або круглими рифами (висота рифа 5мм) завширшки не менше 50 см на відстані 80 см перед виїздом на проїзну частину, де було здійснено роботи з пониження бортового каменю. Попереджувальна смуга має бути розташована обов’язково паралельно проїзній частині.</w:t>
      </w:r>
    </w:p>
    <w:p w:rsidR="00ED15D2" w:rsidRPr="00C372DC" w:rsidRDefault="00ED15D2" w:rsidP="00AD24DC">
      <w:pPr>
        <w:rPr>
          <w:rFonts w:ascii="Arial Narrow" w:hAnsi="Arial Narrow"/>
          <w:b/>
          <w:sz w:val="28"/>
          <w:szCs w:val="28"/>
        </w:rPr>
      </w:pPr>
      <w:r w:rsidRPr="00C372DC">
        <w:rPr>
          <w:rFonts w:ascii="Arial Narrow" w:hAnsi="Arial Narrow"/>
          <w:b/>
          <w:sz w:val="28"/>
          <w:szCs w:val="28"/>
        </w:rPr>
        <w:t xml:space="preserve">Колонка </w:t>
      </w:r>
      <w:r w:rsidR="00276442" w:rsidRPr="00C372DC">
        <w:rPr>
          <w:rFonts w:ascii="Arial Narrow" w:hAnsi="Arial Narrow"/>
          <w:b/>
          <w:sz w:val="28"/>
          <w:szCs w:val="28"/>
        </w:rPr>
        <w:t>4</w:t>
      </w:r>
      <w:r w:rsidRPr="00C372DC">
        <w:rPr>
          <w:rFonts w:ascii="Arial Narrow" w:hAnsi="Arial Narrow"/>
          <w:b/>
          <w:sz w:val="28"/>
          <w:szCs w:val="28"/>
        </w:rPr>
        <w:t>: Наявність водовідведення на стику тротуару з проїзною частиною</w:t>
      </w:r>
      <w:r w:rsidR="00C372DC" w:rsidRPr="00C372DC">
        <w:rPr>
          <w:rFonts w:ascii="Arial Narrow" w:hAnsi="Arial Narrow"/>
          <w:b/>
          <w:sz w:val="28"/>
          <w:szCs w:val="28"/>
        </w:rPr>
        <w:t>: у місці переходу не повинна збиратися вода.</w:t>
      </w:r>
    </w:p>
    <w:p w:rsidR="00ED15D2" w:rsidRPr="00DF420A" w:rsidRDefault="00ED15D2" w:rsidP="00AD24DC">
      <w:pPr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 w:cs="Courier New"/>
          <w:noProof/>
          <w:color w:val="000000"/>
          <w:lang w:eastAsia="uk-UA"/>
        </w:rPr>
        <w:drawing>
          <wp:inline distT="0" distB="0" distL="0" distR="0">
            <wp:extent cx="3419475" cy="1781175"/>
            <wp:effectExtent l="0" t="0" r="0" b="0"/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98" cy="178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420A">
        <w:rPr>
          <w:rFonts w:ascii="Arial Narrow" w:hAnsi="Arial Narrow" w:cs="Courier New"/>
          <w:noProof/>
          <w:color w:val="000000"/>
          <w:lang w:eastAsia="uk-UA"/>
        </w:rPr>
        <w:drawing>
          <wp:inline distT="0" distB="0" distL="0" distR="0">
            <wp:extent cx="3695700" cy="1762125"/>
            <wp:effectExtent l="0" t="0" r="0" b="0"/>
            <wp:docPr id="13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73" cy="176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64320" w:rsidRDefault="00C64320" w:rsidP="00592217">
      <w:pPr>
        <w:rPr>
          <w:rFonts w:ascii="Arial Narrow" w:hAnsi="Arial Narrow"/>
          <w:b/>
          <w:sz w:val="28"/>
          <w:szCs w:val="28"/>
        </w:rPr>
      </w:pPr>
    </w:p>
    <w:p w:rsidR="00C64320" w:rsidRDefault="00C64320" w:rsidP="00592217">
      <w:pPr>
        <w:rPr>
          <w:rFonts w:ascii="Arial Narrow" w:hAnsi="Arial Narrow"/>
          <w:b/>
          <w:sz w:val="28"/>
          <w:szCs w:val="28"/>
        </w:rPr>
      </w:pPr>
    </w:p>
    <w:p w:rsidR="00C64320" w:rsidRDefault="00C64320" w:rsidP="00592217">
      <w:pPr>
        <w:rPr>
          <w:rFonts w:ascii="Arial Narrow" w:hAnsi="Arial Narrow"/>
          <w:b/>
          <w:sz w:val="28"/>
          <w:szCs w:val="28"/>
        </w:rPr>
      </w:pPr>
    </w:p>
    <w:p w:rsidR="00592217" w:rsidRPr="00C372DC" w:rsidRDefault="00592217" w:rsidP="00592217">
      <w:pPr>
        <w:rPr>
          <w:rFonts w:ascii="Arial Narrow" w:hAnsi="Arial Narrow"/>
          <w:b/>
          <w:sz w:val="28"/>
          <w:szCs w:val="28"/>
        </w:rPr>
      </w:pPr>
      <w:r w:rsidRPr="00C372DC">
        <w:rPr>
          <w:rFonts w:ascii="Arial Narrow" w:hAnsi="Arial Narrow"/>
          <w:b/>
          <w:sz w:val="28"/>
          <w:szCs w:val="28"/>
        </w:rPr>
        <w:lastRenderedPageBreak/>
        <w:t xml:space="preserve">Колонка </w:t>
      </w:r>
      <w:r w:rsidR="00276442" w:rsidRPr="00C372DC">
        <w:rPr>
          <w:rFonts w:ascii="Arial Narrow" w:hAnsi="Arial Narrow"/>
          <w:b/>
          <w:sz w:val="28"/>
          <w:szCs w:val="28"/>
        </w:rPr>
        <w:t>5</w:t>
      </w:r>
      <w:r w:rsidRPr="00C372DC">
        <w:rPr>
          <w:rFonts w:ascii="Arial Narrow" w:hAnsi="Arial Narrow"/>
          <w:b/>
          <w:sz w:val="28"/>
          <w:szCs w:val="28"/>
        </w:rPr>
        <w:t>: тип переходу, наявність світлофорного об’єкта та  доступність кнопки виклику «на вимогу»</w:t>
      </w:r>
    </w:p>
    <w:p w:rsidR="00B57D1C" w:rsidRPr="00C64320" w:rsidRDefault="007308C9" w:rsidP="00C372DC">
      <w:pPr>
        <w:spacing w:after="0"/>
        <w:rPr>
          <w:rFonts w:ascii="Arial Narrow" w:hAnsi="Arial Narrow"/>
          <w:b/>
          <w:sz w:val="28"/>
          <w:szCs w:val="28"/>
        </w:rPr>
      </w:pPr>
      <w:r w:rsidRPr="00C64320">
        <w:rPr>
          <w:rFonts w:ascii="Arial Narrow" w:hAnsi="Arial Narrow"/>
          <w:b/>
          <w:sz w:val="28"/>
          <w:szCs w:val="28"/>
        </w:rPr>
        <w:t>*</w:t>
      </w:r>
      <w:r w:rsidR="005F496F" w:rsidRPr="00C64320">
        <w:rPr>
          <w:rFonts w:ascii="Arial Narrow" w:hAnsi="Arial Narrow"/>
          <w:b/>
          <w:sz w:val="28"/>
          <w:szCs w:val="28"/>
        </w:rPr>
        <w:t>Т</w:t>
      </w:r>
      <w:r w:rsidR="00B57D1C" w:rsidRPr="00C64320">
        <w:rPr>
          <w:rFonts w:ascii="Arial Narrow" w:hAnsi="Arial Narrow"/>
          <w:b/>
          <w:sz w:val="28"/>
          <w:szCs w:val="28"/>
        </w:rPr>
        <w:t>ипи</w:t>
      </w:r>
      <w:r w:rsidR="005F496F" w:rsidRPr="00C64320">
        <w:rPr>
          <w:rFonts w:ascii="Arial Narrow" w:hAnsi="Arial Narrow"/>
          <w:b/>
          <w:sz w:val="28"/>
          <w:szCs w:val="28"/>
        </w:rPr>
        <w:t xml:space="preserve"> переходів</w:t>
      </w:r>
      <w:r w:rsidR="00B57D1C" w:rsidRPr="00C64320">
        <w:rPr>
          <w:rFonts w:ascii="Arial Narrow" w:hAnsi="Arial Narrow"/>
          <w:b/>
          <w:sz w:val="28"/>
          <w:szCs w:val="28"/>
        </w:rPr>
        <w:t>:</w:t>
      </w:r>
    </w:p>
    <w:p w:rsidR="00B57D1C" w:rsidRPr="00C372DC" w:rsidRDefault="00B57D1C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 xml:space="preserve">1. </w:t>
      </w:r>
      <w:r w:rsidR="005F496F" w:rsidRPr="00C372DC">
        <w:rPr>
          <w:rFonts w:ascii="Arial Narrow" w:hAnsi="Arial Narrow"/>
          <w:sz w:val="28"/>
          <w:szCs w:val="28"/>
        </w:rPr>
        <w:t xml:space="preserve">перехід </w:t>
      </w:r>
      <w:r w:rsidRPr="00C372DC">
        <w:rPr>
          <w:rFonts w:ascii="Arial Narrow" w:hAnsi="Arial Narrow"/>
          <w:sz w:val="28"/>
          <w:szCs w:val="28"/>
        </w:rPr>
        <w:t>позначений «зеброю»</w:t>
      </w:r>
      <w:r w:rsidR="000B60C7" w:rsidRPr="00C372DC">
        <w:rPr>
          <w:rFonts w:ascii="Arial Narrow" w:hAnsi="Arial Narrow"/>
          <w:sz w:val="28"/>
          <w:szCs w:val="28"/>
        </w:rPr>
        <w:t xml:space="preserve"> (нерегульований перехід)</w:t>
      </w:r>
      <w:r w:rsidR="005F496F" w:rsidRPr="00C372DC">
        <w:rPr>
          <w:rFonts w:ascii="Arial Narrow" w:hAnsi="Arial Narrow"/>
          <w:sz w:val="28"/>
          <w:szCs w:val="28"/>
        </w:rPr>
        <w:t>;</w:t>
      </w:r>
    </w:p>
    <w:p w:rsidR="005F496F" w:rsidRPr="00C372DC" w:rsidRDefault="005F496F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2. Регульований перехід зі світлофорним об’єктом;</w:t>
      </w:r>
    </w:p>
    <w:p w:rsidR="005F496F" w:rsidRPr="00C372DC" w:rsidRDefault="005F496F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3. Регульований перехід з озвученим світлофорним об’єктом;</w:t>
      </w:r>
    </w:p>
    <w:p w:rsidR="005F496F" w:rsidRPr="00C372DC" w:rsidRDefault="005F496F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4. Регульований перехід зі світлофорним об’єктом з відліком часу;</w:t>
      </w:r>
    </w:p>
    <w:p w:rsidR="005F496F" w:rsidRPr="00C372DC" w:rsidRDefault="005F496F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4. Регульований перехід з озвученим світлофорним об’єктом та відліком часу;</w:t>
      </w:r>
    </w:p>
    <w:p w:rsidR="00B57D1C" w:rsidRPr="00C372DC" w:rsidRDefault="005F496F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5. Регульований перехід з кнопкою виклику «на вимогу»</w:t>
      </w:r>
      <w:r w:rsidR="000B60C7" w:rsidRPr="00C372DC">
        <w:rPr>
          <w:rFonts w:ascii="Arial Narrow" w:hAnsi="Arial Narrow"/>
          <w:sz w:val="28"/>
          <w:szCs w:val="28"/>
        </w:rPr>
        <w:t>, з озвученням та відліком часу</w:t>
      </w:r>
      <w:r w:rsidRPr="00C372DC">
        <w:rPr>
          <w:rFonts w:ascii="Arial Narrow" w:hAnsi="Arial Narrow"/>
          <w:sz w:val="28"/>
          <w:szCs w:val="28"/>
        </w:rPr>
        <w:t>;</w:t>
      </w:r>
    </w:p>
    <w:p w:rsidR="00B57D1C" w:rsidRPr="00C372DC" w:rsidRDefault="000B60C7" w:rsidP="007618BC">
      <w:pPr>
        <w:tabs>
          <w:tab w:val="left" w:pos="1670"/>
        </w:tabs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6</w:t>
      </w:r>
      <w:r w:rsidR="00550126" w:rsidRPr="00C372DC">
        <w:rPr>
          <w:rFonts w:ascii="Arial Narrow" w:hAnsi="Arial Narrow"/>
          <w:sz w:val="28"/>
          <w:szCs w:val="28"/>
        </w:rPr>
        <w:t>. Інше, вказати</w:t>
      </w:r>
    </w:p>
    <w:p w:rsidR="00AA5F1A" w:rsidRPr="00C372DC" w:rsidRDefault="00276442" w:rsidP="00AA5F1A">
      <w:pPr>
        <w:rPr>
          <w:rFonts w:ascii="Arial Narrow" w:hAnsi="Arial Narrow"/>
          <w:b/>
          <w:sz w:val="28"/>
          <w:szCs w:val="28"/>
        </w:rPr>
      </w:pPr>
      <w:r w:rsidRPr="00C372DC">
        <w:rPr>
          <w:rFonts w:ascii="Arial Narrow" w:hAnsi="Arial Narrow"/>
          <w:b/>
          <w:sz w:val="28"/>
          <w:szCs w:val="28"/>
        </w:rPr>
        <w:t xml:space="preserve">Колонка 6: </w:t>
      </w:r>
      <w:r w:rsidR="00E43C25" w:rsidRPr="00C372DC">
        <w:rPr>
          <w:rFonts w:ascii="Arial Narrow" w:hAnsi="Arial Narrow"/>
          <w:b/>
          <w:sz w:val="28"/>
          <w:szCs w:val="28"/>
        </w:rPr>
        <w:t>***</w:t>
      </w:r>
      <w:r w:rsidR="007308C9" w:rsidRPr="00C372DC">
        <w:rPr>
          <w:rFonts w:ascii="Arial Narrow" w:hAnsi="Arial Narrow"/>
          <w:b/>
          <w:sz w:val="28"/>
          <w:szCs w:val="28"/>
        </w:rPr>
        <w:t xml:space="preserve"> Наявність покриття з гладкого матеріалу на проїзній частині в зоні пішохідного переходу</w:t>
      </w:r>
    </w:p>
    <w:p w:rsidR="00AA5F1A" w:rsidRPr="00C372DC" w:rsidRDefault="00AA5F1A" w:rsidP="00FC5969">
      <w:pPr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 xml:space="preserve">Покриття плит повинно бути рівним, а товщина швів між плитами - не більше </w:t>
      </w:r>
      <w:smartTag w:uri="urn:schemas-microsoft-com:office:smarttags" w:element="metricconverter">
        <w:smartTagPr>
          <w:attr w:name="ProductID" w:val="0,015 м"/>
        </w:smartTagPr>
        <w:r w:rsidRPr="00C372DC">
          <w:rPr>
            <w:rFonts w:ascii="Arial Narrow" w:hAnsi="Arial Narrow"/>
            <w:sz w:val="28"/>
            <w:szCs w:val="28"/>
          </w:rPr>
          <w:t>0,015 м</w:t>
        </w:r>
      </w:smartTag>
      <w:r w:rsidRPr="00C372DC">
        <w:rPr>
          <w:rFonts w:ascii="Arial Narrow" w:hAnsi="Arial Narrow"/>
          <w:sz w:val="28"/>
          <w:szCs w:val="28"/>
        </w:rPr>
        <w:t xml:space="preserve">. </w:t>
      </w:r>
    </w:p>
    <w:p w:rsidR="00AA5F1A" w:rsidRPr="00C372DC" w:rsidRDefault="00AA5F1A" w:rsidP="00FC5969">
      <w:pPr>
        <w:spacing w:after="0"/>
        <w:rPr>
          <w:rFonts w:ascii="Arial Narrow" w:hAnsi="Arial Narrow"/>
          <w:sz w:val="28"/>
          <w:szCs w:val="28"/>
        </w:rPr>
      </w:pPr>
      <w:r w:rsidRPr="00C372DC">
        <w:rPr>
          <w:rFonts w:ascii="Arial Narrow" w:hAnsi="Arial Narrow"/>
          <w:sz w:val="28"/>
          <w:szCs w:val="28"/>
        </w:rPr>
        <w:t>Вказати тир покриття: асфальт, бруківка з гладкою поверхнею, бруківка з негладкою поверхнею.</w:t>
      </w:r>
    </w:p>
    <w:p w:rsidR="005E5980" w:rsidRDefault="005E5980" w:rsidP="00C372DC">
      <w:pPr>
        <w:spacing w:after="0"/>
        <w:rPr>
          <w:rFonts w:ascii="Arial Narrow" w:hAnsi="Arial Narrow"/>
          <w:color w:val="FF0000"/>
          <w:sz w:val="24"/>
          <w:szCs w:val="24"/>
        </w:rPr>
      </w:pPr>
    </w:p>
    <w:p w:rsidR="00C372DC" w:rsidRDefault="00C372DC" w:rsidP="00C372DC">
      <w:pPr>
        <w:spacing w:after="0"/>
        <w:rPr>
          <w:rFonts w:ascii="Arial Narrow" w:hAnsi="Arial Narrow"/>
          <w:color w:val="FF0000"/>
          <w:sz w:val="24"/>
          <w:szCs w:val="24"/>
        </w:rPr>
      </w:pPr>
    </w:p>
    <w:p w:rsidR="00C372DC" w:rsidRPr="005E5980" w:rsidRDefault="00C372DC" w:rsidP="00C372DC">
      <w:pPr>
        <w:tabs>
          <w:tab w:val="left" w:pos="1670"/>
        </w:tabs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</w:pPr>
      <w:r w:rsidRPr="005E5980"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  <w:t>-</w:t>
      </w:r>
      <w:r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  <w:t xml:space="preserve"> </w:t>
      </w:r>
      <w:r w:rsidRPr="005E5980"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  <w:t>Груба бруківка 15-20 /15-20 см</w:t>
      </w:r>
      <w:r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  <w:t xml:space="preserve">       </w:t>
      </w:r>
      <w:r w:rsidRPr="00D8738F">
        <w:rPr>
          <w:rFonts w:ascii="Arial Narrow" w:hAnsi="Arial Narrow"/>
          <w:noProof/>
          <w:color w:val="FF0000"/>
          <w:sz w:val="24"/>
          <w:szCs w:val="24"/>
          <w:lang w:eastAsia="uk-UA"/>
        </w:rPr>
        <w:drawing>
          <wp:inline distT="0" distB="0" distL="0" distR="0" wp14:anchorId="20DC3CA5" wp14:editId="3C0F4183">
            <wp:extent cx="2476500" cy="1421552"/>
            <wp:effectExtent l="0" t="0" r="0" b="0"/>
            <wp:docPr id="3" name="Рисунок 2" descr="C:\Users\user\AppData\Local\Temp\Rar$DIa3892.28810\IMG_20190724_17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892.28810\IMG_20190724_175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3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333" cy="143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noProof/>
          <w:color w:val="000000"/>
          <w:sz w:val="24"/>
          <w:szCs w:val="24"/>
          <w:lang w:eastAsia="uk-UA"/>
        </w:rPr>
        <w:t xml:space="preserve">      </w:t>
      </w:r>
      <w:r w:rsidRPr="000E3817">
        <w:rPr>
          <w:noProof/>
          <w:color w:val="FF0000"/>
          <w:lang w:eastAsia="uk-UA"/>
        </w:rPr>
        <w:drawing>
          <wp:inline distT="0" distB="0" distL="0" distR="0" wp14:anchorId="5E968807" wp14:editId="4FED63A9">
            <wp:extent cx="3324860" cy="760095"/>
            <wp:effectExtent l="19050" t="0" r="8890" b="0"/>
            <wp:docPr id="15" name="Рисунок 5" descr="бит плит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ит плити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42" w:rsidRPr="00DF420A" w:rsidRDefault="000B3174" w:rsidP="000B3174">
      <w:pPr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/>
          <w:b/>
          <w:sz w:val="28"/>
          <w:szCs w:val="28"/>
        </w:rPr>
        <w:t>Колонка 7:</w:t>
      </w:r>
      <w:r w:rsidR="00327F84">
        <w:rPr>
          <w:rFonts w:ascii="Arial Narrow" w:hAnsi="Arial Narrow"/>
          <w:b/>
          <w:sz w:val="28"/>
          <w:szCs w:val="28"/>
        </w:rPr>
        <w:t xml:space="preserve"> п</w:t>
      </w:r>
      <w:r w:rsidRPr="00DF420A">
        <w:rPr>
          <w:rFonts w:ascii="Arial Narrow" w:hAnsi="Arial Narrow"/>
          <w:b/>
          <w:sz w:val="28"/>
          <w:szCs w:val="28"/>
        </w:rPr>
        <w:t>ерелік робіт та обсяги робіт для приведення до норми.</w:t>
      </w:r>
    </w:p>
    <w:p w:rsidR="000B3174" w:rsidRPr="00DF420A" w:rsidRDefault="000B3174" w:rsidP="000B3174">
      <w:pPr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/>
          <w:b/>
          <w:sz w:val="28"/>
          <w:szCs w:val="28"/>
        </w:rPr>
        <w:t>Колонка 8: фотофіксація переходу</w:t>
      </w:r>
    </w:p>
    <w:p w:rsidR="00222236" w:rsidRPr="00DF420A" w:rsidRDefault="000B3174" w:rsidP="002F3786">
      <w:pPr>
        <w:tabs>
          <w:tab w:val="left" w:pos="1670"/>
        </w:tabs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/>
          <w:b/>
          <w:sz w:val="28"/>
          <w:szCs w:val="28"/>
        </w:rPr>
        <w:t xml:space="preserve">Колонка 9: </w:t>
      </w:r>
      <w:r w:rsidR="00FC5969">
        <w:rPr>
          <w:rFonts w:ascii="Arial Narrow" w:hAnsi="Arial Narrow"/>
          <w:b/>
          <w:noProof/>
          <w:sz w:val="28"/>
          <w:szCs w:val="28"/>
          <w:lang w:eastAsia="uk-UA"/>
        </w:rPr>
        <w:t>примітка -</w:t>
      </w:r>
      <w:r w:rsidR="00222236" w:rsidRPr="00DF420A">
        <w:rPr>
          <w:rFonts w:ascii="Arial Narrow" w:hAnsi="Arial Narrow"/>
          <w:b/>
          <w:noProof/>
          <w:sz w:val="28"/>
          <w:szCs w:val="28"/>
          <w:lang w:eastAsia="uk-UA"/>
        </w:rPr>
        <w:t xml:space="preserve"> </w:t>
      </w:r>
      <w:r w:rsidR="00222236" w:rsidRPr="00DF420A">
        <w:rPr>
          <w:rFonts w:ascii="Arial Narrow" w:hAnsi="Arial Narrow"/>
          <w:b/>
          <w:sz w:val="28"/>
          <w:szCs w:val="28"/>
        </w:rPr>
        <w:t xml:space="preserve">особливості переходу (наявність стовпчиків обмеження**, </w:t>
      </w:r>
    </w:p>
    <w:p w:rsidR="00C372DC" w:rsidRPr="009E426B" w:rsidRDefault="00222236" w:rsidP="00C372DC">
      <w:pPr>
        <w:spacing w:after="0"/>
        <w:rPr>
          <w:rFonts w:ascii="Arial Narrow" w:hAnsi="Arial Narrow"/>
          <w:sz w:val="28"/>
          <w:szCs w:val="28"/>
        </w:rPr>
      </w:pPr>
      <w:r w:rsidRPr="00DF420A">
        <w:rPr>
          <w:rFonts w:ascii="Arial Narrow" w:hAnsi="Arial Narrow"/>
          <w:b/>
          <w:noProof/>
          <w:sz w:val="28"/>
          <w:szCs w:val="28"/>
          <w:lang w:eastAsia="uk-UA"/>
        </w:rPr>
        <w:t xml:space="preserve">** </w:t>
      </w:r>
      <w:r w:rsidRPr="00DF420A">
        <w:rPr>
          <w:rFonts w:ascii="Arial Narrow" w:hAnsi="Arial Narrow"/>
          <w:b/>
          <w:sz w:val="28"/>
          <w:szCs w:val="28"/>
        </w:rPr>
        <w:t>При наявності стовпчиків обмеження</w:t>
      </w:r>
      <w:r w:rsidRPr="00DF420A">
        <w:rPr>
          <w:rFonts w:ascii="Arial Narrow" w:hAnsi="Arial Narrow"/>
          <w:sz w:val="28"/>
          <w:szCs w:val="28"/>
        </w:rPr>
        <w:t xml:space="preserve"> заїзду а/т</w:t>
      </w:r>
      <w:r w:rsidR="009E426B">
        <w:rPr>
          <w:rFonts w:ascii="Arial Narrow" w:hAnsi="Arial Narrow"/>
          <w:sz w:val="28"/>
          <w:szCs w:val="28"/>
        </w:rPr>
        <w:t>:</w:t>
      </w:r>
      <w:r w:rsidR="00C372DC" w:rsidRPr="00C372DC">
        <w:rPr>
          <w:rFonts w:ascii="Arial Narrow" w:hAnsi="Arial Narrow"/>
          <w:sz w:val="28"/>
          <w:szCs w:val="28"/>
        </w:rPr>
        <w:t xml:space="preserve"> </w:t>
      </w:r>
      <w:r w:rsidR="00C372DC" w:rsidRPr="009E426B">
        <w:rPr>
          <w:rFonts w:ascii="Arial Narrow" w:hAnsi="Arial Narrow"/>
          <w:sz w:val="28"/>
          <w:szCs w:val="28"/>
        </w:rPr>
        <w:t>- висота мін - 800 мм</w:t>
      </w:r>
      <w:r w:rsidR="00C372DC">
        <w:rPr>
          <w:rFonts w:ascii="Arial Narrow" w:hAnsi="Arial Narrow"/>
          <w:sz w:val="28"/>
          <w:szCs w:val="28"/>
        </w:rPr>
        <w:t>;</w:t>
      </w:r>
      <w:r w:rsidR="00C372DC" w:rsidRPr="00C372DC">
        <w:rPr>
          <w:rFonts w:ascii="Arial Narrow" w:hAnsi="Arial Narrow"/>
          <w:sz w:val="28"/>
          <w:szCs w:val="28"/>
        </w:rPr>
        <w:t xml:space="preserve"> </w:t>
      </w:r>
      <w:r w:rsidR="00C372DC" w:rsidRPr="009E426B">
        <w:rPr>
          <w:rFonts w:ascii="Arial Narrow" w:hAnsi="Arial Narrow"/>
          <w:sz w:val="28"/>
          <w:szCs w:val="28"/>
        </w:rPr>
        <w:t>- т</w:t>
      </w:r>
      <w:r w:rsidR="00C372DC">
        <w:rPr>
          <w:rFonts w:ascii="Arial Narrow" w:hAnsi="Arial Narrow"/>
          <w:sz w:val="28"/>
          <w:szCs w:val="28"/>
        </w:rPr>
        <w:t>овщина – 250 мм;</w:t>
      </w:r>
      <w:r w:rsidR="00C372DC" w:rsidRPr="00C372DC">
        <w:rPr>
          <w:rFonts w:ascii="Arial Narrow" w:hAnsi="Arial Narrow"/>
          <w:sz w:val="28"/>
          <w:szCs w:val="28"/>
        </w:rPr>
        <w:t xml:space="preserve"> </w:t>
      </w:r>
      <w:r w:rsidR="00C372DC" w:rsidRPr="009E426B">
        <w:rPr>
          <w:rFonts w:ascii="Arial Narrow" w:hAnsi="Arial Narrow"/>
          <w:sz w:val="28"/>
          <w:szCs w:val="28"/>
        </w:rPr>
        <w:t xml:space="preserve">- інтервал між стовпчиками </w:t>
      </w:r>
      <w:r w:rsidR="00C372DC">
        <w:rPr>
          <w:rFonts w:ascii="Arial Narrow" w:hAnsi="Arial Narrow"/>
          <w:sz w:val="28"/>
          <w:szCs w:val="28"/>
        </w:rPr>
        <w:t xml:space="preserve"> - </w:t>
      </w:r>
      <w:r w:rsidR="00C372DC" w:rsidRPr="009E426B">
        <w:rPr>
          <w:rFonts w:ascii="Arial Narrow" w:hAnsi="Arial Narrow"/>
          <w:sz w:val="28"/>
          <w:szCs w:val="28"/>
        </w:rPr>
        <w:t>мін 900 мм</w:t>
      </w:r>
      <w:r w:rsidR="00C372DC">
        <w:rPr>
          <w:rFonts w:ascii="Arial Narrow" w:hAnsi="Arial Narrow"/>
          <w:sz w:val="28"/>
          <w:szCs w:val="28"/>
        </w:rPr>
        <w:t>;</w:t>
      </w:r>
    </w:p>
    <w:p w:rsidR="00C372DC" w:rsidRPr="009E426B" w:rsidRDefault="00C372DC" w:rsidP="00C372DC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9E426B">
        <w:rPr>
          <w:rFonts w:ascii="Arial Narrow" w:hAnsi="Arial Narrow"/>
          <w:sz w:val="28"/>
          <w:szCs w:val="28"/>
        </w:rPr>
        <w:t xml:space="preserve">- повинно бути контрастне </w:t>
      </w:r>
      <w:proofErr w:type="spellStart"/>
      <w:r w:rsidRPr="009E426B">
        <w:rPr>
          <w:rFonts w:ascii="Arial Narrow" w:hAnsi="Arial Narrow"/>
          <w:sz w:val="28"/>
          <w:szCs w:val="28"/>
        </w:rPr>
        <w:t>означувальне</w:t>
      </w:r>
      <w:proofErr w:type="spellEnd"/>
      <w:r w:rsidRPr="009E426B">
        <w:rPr>
          <w:rFonts w:ascii="Arial Narrow" w:hAnsi="Arial Narrow"/>
          <w:sz w:val="28"/>
          <w:szCs w:val="28"/>
        </w:rPr>
        <w:t xml:space="preserve"> маркування</w:t>
      </w:r>
      <w:r>
        <w:rPr>
          <w:rFonts w:ascii="Arial Narrow" w:hAnsi="Arial Narrow"/>
          <w:sz w:val="28"/>
          <w:szCs w:val="28"/>
        </w:rPr>
        <w:t>.</w:t>
      </w:r>
    </w:p>
    <w:p w:rsidR="00AF7424" w:rsidRDefault="00AF7424" w:rsidP="00AF7424">
      <w:pPr>
        <w:jc w:val="center"/>
        <w:rPr>
          <w:rFonts w:ascii="Arial Narrow" w:hAnsi="Arial Narrow"/>
          <w:b/>
          <w:sz w:val="32"/>
          <w:szCs w:val="32"/>
        </w:rPr>
      </w:pPr>
    </w:p>
    <w:p w:rsidR="00DF420A" w:rsidRPr="00AF7424" w:rsidRDefault="00AF7424" w:rsidP="00AF7424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ТАБЛИЦЯ 2.   </w:t>
      </w:r>
      <w:r w:rsidR="00F82365" w:rsidRPr="00DF420A">
        <w:rPr>
          <w:rFonts w:ascii="Arial Narrow" w:hAnsi="Arial Narrow"/>
          <w:b/>
          <w:sz w:val="28"/>
          <w:szCs w:val="28"/>
        </w:rPr>
        <w:t xml:space="preserve">Інформація про місця перетину тротуару з проїзною частиною </w:t>
      </w:r>
      <w:r w:rsidR="007618BC" w:rsidRPr="00DF420A">
        <w:rPr>
          <w:rFonts w:ascii="Arial Narrow" w:hAnsi="Arial Narrow"/>
          <w:b/>
          <w:sz w:val="28"/>
          <w:szCs w:val="28"/>
        </w:rPr>
        <w:t>(заїзд</w:t>
      </w:r>
      <w:r w:rsidR="007A3B0E" w:rsidRPr="00DF420A">
        <w:rPr>
          <w:rFonts w:ascii="Arial Narrow" w:hAnsi="Arial Narrow"/>
          <w:b/>
          <w:sz w:val="28"/>
          <w:szCs w:val="28"/>
        </w:rPr>
        <w:t>и</w:t>
      </w:r>
      <w:r w:rsidR="007618BC" w:rsidRPr="00DF420A">
        <w:rPr>
          <w:rFonts w:ascii="Arial Narrow" w:hAnsi="Arial Narrow"/>
          <w:b/>
          <w:sz w:val="28"/>
          <w:szCs w:val="28"/>
        </w:rPr>
        <w:t xml:space="preserve"> в підвор</w:t>
      </w:r>
      <w:r w:rsidR="00552BED">
        <w:rPr>
          <w:rFonts w:ascii="Arial Narrow" w:hAnsi="Arial Narrow"/>
          <w:b/>
          <w:sz w:val="28"/>
          <w:szCs w:val="28"/>
        </w:rPr>
        <w:t>і</w:t>
      </w:r>
      <w:r w:rsidR="007618BC" w:rsidRPr="00DF420A">
        <w:rPr>
          <w:rFonts w:ascii="Arial Narrow" w:hAnsi="Arial Narrow"/>
          <w:b/>
          <w:sz w:val="28"/>
          <w:szCs w:val="28"/>
        </w:rPr>
        <w:t>тн</w:t>
      </w:r>
      <w:r w:rsidR="00552BED">
        <w:rPr>
          <w:rFonts w:ascii="Arial Narrow" w:hAnsi="Arial Narrow"/>
          <w:b/>
          <w:sz w:val="28"/>
          <w:szCs w:val="28"/>
        </w:rPr>
        <w:t>і</w:t>
      </w:r>
      <w:r w:rsidR="00F82365" w:rsidRPr="00DF420A">
        <w:rPr>
          <w:rFonts w:ascii="Arial Narrow" w:hAnsi="Arial Narrow"/>
          <w:b/>
          <w:sz w:val="28"/>
          <w:szCs w:val="28"/>
        </w:rPr>
        <w:t xml:space="preserve">, </w:t>
      </w:r>
      <w:r w:rsidR="007A3B0E" w:rsidRPr="00DF420A">
        <w:rPr>
          <w:rFonts w:ascii="Arial Narrow" w:hAnsi="Arial Narrow"/>
          <w:b/>
          <w:sz w:val="28"/>
          <w:szCs w:val="28"/>
        </w:rPr>
        <w:t xml:space="preserve">на </w:t>
      </w:r>
      <w:r w:rsidR="00F82365" w:rsidRPr="00DF420A">
        <w:rPr>
          <w:rFonts w:ascii="Arial Narrow" w:hAnsi="Arial Narrow"/>
          <w:b/>
          <w:sz w:val="28"/>
          <w:szCs w:val="28"/>
        </w:rPr>
        <w:t>автостоянку, АЗС тощо)</w:t>
      </w:r>
      <w:r w:rsidR="007618BC" w:rsidRPr="00DF420A">
        <w:rPr>
          <w:rFonts w:ascii="Arial Narrow" w:hAnsi="Arial Narrow"/>
          <w:b/>
          <w:sz w:val="28"/>
          <w:szCs w:val="28"/>
        </w:rPr>
        <w:t>, парні і непарні сторони вулиць, у м. Львові</w:t>
      </w:r>
      <w:r>
        <w:rPr>
          <w:rFonts w:ascii="Arial Narrow" w:hAnsi="Arial Narrow"/>
          <w:b/>
          <w:sz w:val="32"/>
          <w:szCs w:val="32"/>
        </w:rPr>
        <w:t xml:space="preserve">.                         </w:t>
      </w:r>
      <w:r w:rsidR="00DF420A">
        <w:rPr>
          <w:rFonts w:ascii="Arial Narrow" w:hAnsi="Arial Narrow"/>
          <w:b/>
          <w:sz w:val="28"/>
          <w:szCs w:val="28"/>
        </w:rPr>
        <w:t>____________________________________ район</w:t>
      </w:r>
    </w:p>
    <w:tbl>
      <w:tblPr>
        <w:tblStyle w:val="a3"/>
        <w:tblW w:w="163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1276"/>
        <w:gridCol w:w="1843"/>
        <w:gridCol w:w="1984"/>
        <w:gridCol w:w="1984"/>
        <w:gridCol w:w="3119"/>
        <w:gridCol w:w="2694"/>
        <w:gridCol w:w="2835"/>
      </w:tblGrid>
      <w:tr w:rsidR="00095D77" w:rsidRPr="004162C1" w:rsidTr="00095D77">
        <w:trPr>
          <w:trHeight w:val="471"/>
        </w:trPr>
        <w:tc>
          <w:tcPr>
            <w:tcW w:w="597" w:type="dxa"/>
            <w:vMerge w:val="restart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</w:tcPr>
          <w:p w:rsidR="00095D77" w:rsidRDefault="00095D77" w:rsidP="00783A0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Адреса переходу</w:t>
            </w:r>
          </w:p>
          <w:p w:rsidR="00282FF6" w:rsidRPr="00DF420A" w:rsidRDefault="00282FF6" w:rsidP="00783A0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(парна та непарна сторони вулиці)</w:t>
            </w:r>
          </w:p>
        </w:tc>
        <w:tc>
          <w:tcPr>
            <w:tcW w:w="5811" w:type="dxa"/>
            <w:gridSpan w:val="3"/>
            <w:shd w:val="clear" w:color="auto" w:fill="FDE9D9" w:themeFill="accent6" w:themeFillTint="33"/>
          </w:tcPr>
          <w:p w:rsidR="00095D77" w:rsidRPr="00DF420A" w:rsidRDefault="00095D77" w:rsidP="00783A00">
            <w:pPr>
              <w:jc w:val="center"/>
              <w:rPr>
                <w:b/>
                <w:sz w:val="24"/>
                <w:szCs w:val="24"/>
              </w:rPr>
            </w:pPr>
            <w:r w:rsidRPr="00DF420A">
              <w:rPr>
                <w:b/>
                <w:sz w:val="24"/>
                <w:szCs w:val="24"/>
              </w:rPr>
              <w:t>Вимоги до переходу</w:t>
            </w:r>
            <w:r w:rsidR="004D4D72">
              <w:rPr>
                <w:b/>
                <w:sz w:val="24"/>
                <w:szCs w:val="24"/>
              </w:rPr>
              <w:t xml:space="preserve"> щодо доступності</w:t>
            </w:r>
            <w:bookmarkStart w:id="0" w:name="_GoBack"/>
            <w:bookmarkEnd w:id="0"/>
            <w:r w:rsidRPr="00DF420A">
              <w:rPr>
                <w:b/>
                <w:sz w:val="24"/>
                <w:szCs w:val="24"/>
              </w:rPr>
              <w:t>, відповідно до нормативних документів</w:t>
            </w:r>
          </w:p>
        </w:tc>
        <w:tc>
          <w:tcPr>
            <w:tcW w:w="3119" w:type="dxa"/>
            <w:vMerge w:val="restart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b/>
                <w:sz w:val="24"/>
                <w:szCs w:val="24"/>
              </w:rPr>
              <w:t>Перелік робіт та обсяги робіт для приведення до норми</w:t>
            </w:r>
          </w:p>
        </w:tc>
        <w:tc>
          <w:tcPr>
            <w:tcW w:w="2694" w:type="dxa"/>
            <w:vMerge w:val="restart"/>
            <w:shd w:val="clear" w:color="auto" w:fill="FDE9D9" w:themeFill="accent6" w:themeFillTint="33"/>
          </w:tcPr>
          <w:p w:rsidR="00095D77" w:rsidRPr="00DF420A" w:rsidRDefault="00095D77" w:rsidP="00783A00">
            <w:pPr>
              <w:jc w:val="center"/>
              <w:rPr>
                <w:b/>
                <w:sz w:val="24"/>
                <w:szCs w:val="24"/>
              </w:rPr>
            </w:pPr>
            <w:r w:rsidRPr="00DF420A">
              <w:rPr>
                <w:b/>
                <w:sz w:val="24"/>
                <w:szCs w:val="24"/>
              </w:rPr>
              <w:t>Фото переходу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Примітка, особливості переходу</w:t>
            </w:r>
          </w:p>
        </w:tc>
      </w:tr>
      <w:tr w:rsidR="00095D77" w:rsidRPr="004162C1" w:rsidTr="00095D77">
        <w:trPr>
          <w:trHeight w:val="1995"/>
        </w:trPr>
        <w:tc>
          <w:tcPr>
            <w:tcW w:w="597" w:type="dxa"/>
            <w:vMerge/>
            <w:shd w:val="clear" w:color="auto" w:fill="FDE9D9" w:themeFill="accent6" w:themeFillTint="33"/>
          </w:tcPr>
          <w:p w:rsidR="00095D77" w:rsidRPr="004162C1" w:rsidRDefault="00095D77" w:rsidP="00783A00">
            <w:pPr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</w:tcPr>
          <w:p w:rsidR="00095D77" w:rsidRPr="004162C1" w:rsidRDefault="00095D77" w:rsidP="00783A0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>Пониження бортового каменю 0 – 2,5 см</w:t>
            </w:r>
            <w:r w:rsidRPr="00DF420A">
              <w:rPr>
                <w:rFonts w:ascii="Arial Narrow" w:hAnsi="Arial Narrow"/>
                <w:color w:val="000000"/>
                <w:sz w:val="24"/>
                <w:szCs w:val="24"/>
                <w:lang w:val="ru-RU"/>
              </w:rPr>
              <w:t xml:space="preserve"> та н</w:t>
            </w:r>
            <w:proofErr w:type="spellStart"/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>аявність</w:t>
            </w:r>
            <w:proofErr w:type="spellEnd"/>
            <w:r w:rsidRPr="00DF420A">
              <w:rPr>
                <w:rFonts w:ascii="Arial Narrow" w:hAnsi="Arial Narrow"/>
                <w:color w:val="000000"/>
                <w:sz w:val="24"/>
                <w:szCs w:val="24"/>
              </w:rPr>
              <w:t xml:space="preserve"> тактильної смуги попередження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  <w:r w:rsidRPr="00DF420A">
              <w:rPr>
                <w:rFonts w:ascii="Arial Narrow" w:hAnsi="Arial Narrow"/>
                <w:sz w:val="24"/>
                <w:szCs w:val="24"/>
              </w:rPr>
              <w:t>Наявність водовідведення в місці стику тротуару з проїзною частиною в зоні пішохідного переходу</w:t>
            </w:r>
          </w:p>
          <w:p w:rsidR="00095D77" w:rsidRPr="00DF420A" w:rsidRDefault="00095D77" w:rsidP="00095D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  <w:r w:rsidRPr="00DF420A">
              <w:rPr>
                <w:rFonts w:ascii="Arial Narrow" w:hAnsi="Arial Narrow"/>
                <w:sz w:val="24"/>
                <w:szCs w:val="24"/>
              </w:rPr>
              <w:t>4. Наявність покриття з гладкого матеріалу на проїзній частині в зоні пішохідного переходу***</w:t>
            </w:r>
          </w:p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</w:tcPr>
          <w:p w:rsidR="00095D77" w:rsidRPr="00DF420A" w:rsidRDefault="00095D77" w:rsidP="00783A0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95D77" w:rsidRPr="00DF420A" w:rsidTr="00095D77">
        <w:trPr>
          <w:trHeight w:val="212"/>
        </w:trPr>
        <w:tc>
          <w:tcPr>
            <w:tcW w:w="597" w:type="dxa"/>
          </w:tcPr>
          <w:p w:rsidR="00095D77" w:rsidRPr="00DF420A" w:rsidRDefault="00095D77" w:rsidP="00783A00">
            <w:pPr>
              <w:jc w:val="center"/>
            </w:pPr>
            <w:r w:rsidRPr="00DF420A">
              <w:t>1</w:t>
            </w:r>
          </w:p>
        </w:tc>
        <w:tc>
          <w:tcPr>
            <w:tcW w:w="1276" w:type="dxa"/>
          </w:tcPr>
          <w:p w:rsidR="00095D77" w:rsidRPr="00DF420A" w:rsidRDefault="00095D77" w:rsidP="00783A00">
            <w:pPr>
              <w:jc w:val="center"/>
            </w:pPr>
            <w:r w:rsidRPr="00DF420A">
              <w:t>2</w:t>
            </w:r>
          </w:p>
        </w:tc>
        <w:tc>
          <w:tcPr>
            <w:tcW w:w="1843" w:type="dxa"/>
          </w:tcPr>
          <w:p w:rsidR="00095D77" w:rsidRPr="00DF420A" w:rsidRDefault="00095D77" w:rsidP="00783A00">
            <w:pPr>
              <w:jc w:val="center"/>
            </w:pPr>
            <w:r w:rsidRPr="00DF420A">
              <w:t>3</w:t>
            </w:r>
          </w:p>
        </w:tc>
        <w:tc>
          <w:tcPr>
            <w:tcW w:w="1984" w:type="dxa"/>
          </w:tcPr>
          <w:p w:rsidR="00095D77" w:rsidRPr="00DF420A" w:rsidRDefault="00095D77" w:rsidP="00783A00">
            <w:pPr>
              <w:jc w:val="center"/>
            </w:pPr>
            <w:r w:rsidRPr="00DF420A">
              <w:t>4</w:t>
            </w:r>
          </w:p>
          <w:p w:rsidR="00095D77" w:rsidRPr="00DF420A" w:rsidRDefault="00095D77" w:rsidP="00783A00">
            <w:pPr>
              <w:jc w:val="center"/>
            </w:pPr>
          </w:p>
        </w:tc>
        <w:tc>
          <w:tcPr>
            <w:tcW w:w="1984" w:type="dxa"/>
          </w:tcPr>
          <w:p w:rsidR="00095D77" w:rsidRPr="00DF420A" w:rsidRDefault="00095D77" w:rsidP="00783A00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:rsidR="00095D77" w:rsidRPr="00DF420A" w:rsidRDefault="00095D77" w:rsidP="00783A00">
            <w:pPr>
              <w:jc w:val="center"/>
            </w:pPr>
            <w:r>
              <w:t>6</w:t>
            </w:r>
          </w:p>
        </w:tc>
        <w:tc>
          <w:tcPr>
            <w:tcW w:w="2694" w:type="dxa"/>
          </w:tcPr>
          <w:p w:rsidR="00095D77" w:rsidRPr="00DF420A" w:rsidRDefault="00095D77" w:rsidP="00783A00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095D77" w:rsidRPr="00DF420A" w:rsidRDefault="00095D77" w:rsidP="00783A00">
            <w:pPr>
              <w:jc w:val="center"/>
            </w:pPr>
            <w:r>
              <w:t>8</w:t>
            </w:r>
          </w:p>
        </w:tc>
      </w:tr>
      <w:tr w:rsidR="00095D77" w:rsidRPr="00DF420A" w:rsidTr="00095D77">
        <w:tc>
          <w:tcPr>
            <w:tcW w:w="597" w:type="dxa"/>
          </w:tcPr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</w:tcPr>
          <w:p w:rsidR="00095D77" w:rsidRPr="00DF420A" w:rsidRDefault="001C62CA" w:rsidP="00783A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вул. ……</w:t>
            </w:r>
          </w:p>
        </w:tc>
        <w:tc>
          <w:tcPr>
            <w:tcW w:w="1843" w:type="dxa"/>
          </w:tcPr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1984" w:type="dxa"/>
          </w:tcPr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1984" w:type="dxa"/>
          </w:tcPr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Відповідає/ не відповідає нормі</w:t>
            </w:r>
          </w:p>
        </w:tc>
        <w:tc>
          <w:tcPr>
            <w:tcW w:w="3119" w:type="dxa"/>
          </w:tcPr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1. Встановлення тактильної плитки – ….. м2</w:t>
            </w:r>
          </w:p>
          <w:p w:rsidR="00095D77" w:rsidRPr="00DF420A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 xml:space="preserve">2. понизити бордюр – …. </w:t>
            </w:r>
            <w:proofErr w:type="spellStart"/>
            <w:r w:rsidRPr="00DF420A">
              <w:rPr>
                <w:rFonts w:ascii="Arial Narrow" w:hAnsi="Arial Narrow"/>
              </w:rPr>
              <w:t>мп</w:t>
            </w:r>
            <w:proofErr w:type="spellEnd"/>
          </w:p>
          <w:p w:rsidR="00095D77" w:rsidRDefault="00095D77" w:rsidP="00783A00">
            <w:pPr>
              <w:rPr>
                <w:rFonts w:ascii="Arial Narrow" w:hAnsi="Arial Narrow"/>
              </w:rPr>
            </w:pPr>
            <w:r w:rsidRPr="00DF420A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.заміна </w:t>
            </w:r>
            <w:proofErr w:type="spellStart"/>
            <w:r w:rsidRPr="00DF420A">
              <w:rPr>
                <w:rFonts w:ascii="Arial Narrow" w:hAnsi="Arial Narrow"/>
              </w:rPr>
              <w:t>бордюр</w:t>
            </w:r>
            <w:r>
              <w:rPr>
                <w:rFonts w:ascii="Arial Narrow" w:hAnsi="Arial Narrow"/>
              </w:rPr>
              <w:t>а</w:t>
            </w:r>
            <w:proofErr w:type="spellEnd"/>
            <w:r w:rsidRPr="00DF420A">
              <w:rPr>
                <w:rFonts w:ascii="Arial Narrow" w:hAnsi="Arial Narrow"/>
              </w:rPr>
              <w:t xml:space="preserve"> – …. </w:t>
            </w:r>
            <w:proofErr w:type="spellStart"/>
            <w:r w:rsidR="003D09A5">
              <w:rPr>
                <w:rFonts w:ascii="Arial Narrow" w:hAnsi="Arial Narrow"/>
              </w:rPr>
              <w:t>м</w:t>
            </w:r>
            <w:r w:rsidRPr="00DF420A">
              <w:rPr>
                <w:rFonts w:ascii="Arial Narrow" w:hAnsi="Arial Narrow"/>
              </w:rPr>
              <w:t>п</w:t>
            </w:r>
            <w:proofErr w:type="spellEnd"/>
          </w:p>
          <w:p w:rsidR="00095D77" w:rsidRDefault="00095D77" w:rsidP="00783A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 влаштування нового покриття на переході  м2</w:t>
            </w:r>
          </w:p>
          <w:p w:rsidR="00095D77" w:rsidRPr="00DF420A" w:rsidRDefault="00095D77" w:rsidP="00783A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  ………………….</w:t>
            </w:r>
          </w:p>
        </w:tc>
        <w:tc>
          <w:tcPr>
            <w:tcW w:w="2694" w:type="dxa"/>
          </w:tcPr>
          <w:p w:rsidR="00095D77" w:rsidRPr="00DF420A" w:rsidRDefault="00095D77" w:rsidP="00783A00">
            <w:pPr>
              <w:rPr>
                <w:rFonts w:ascii="Arial Narrow" w:hAnsi="Arial Narrow"/>
                <w:lang w:val="ru-RU"/>
              </w:rPr>
            </w:pPr>
            <w:r w:rsidRPr="00DF420A">
              <w:rPr>
                <w:rFonts w:ascii="Arial Narrow" w:hAnsi="Arial Narrow"/>
                <w:noProof/>
                <w:lang w:eastAsia="uk-UA"/>
              </w:rPr>
              <w:drawing>
                <wp:inline distT="0" distB="0" distL="0" distR="0">
                  <wp:extent cx="1566519" cy="1162050"/>
                  <wp:effectExtent l="0" t="0" r="0" b="0"/>
                  <wp:docPr id="2" name="Рисунок 1" descr="C:\Users\user\AppData\Local\Temp\Rar$DIa5280.36831\P90709-144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5280.36831\P90709-144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451" cy="1170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95D77" w:rsidRPr="00DF420A" w:rsidRDefault="00282FF6" w:rsidP="00783A00">
            <w:pPr>
              <w:rPr>
                <w:rFonts w:ascii="Arial Narrow" w:hAnsi="Arial Narrow"/>
              </w:rPr>
            </w:pPr>
            <w:r w:rsidRPr="00912787">
              <w:rPr>
                <w:rFonts w:ascii="Arial Narrow" w:hAnsi="Arial Narrow"/>
                <w:noProof/>
                <w:lang w:eastAsia="uk-UA"/>
              </w:rPr>
              <w:drawing>
                <wp:inline distT="0" distB="0" distL="0" distR="0" wp14:anchorId="41AD0DE2" wp14:editId="26FA7AC2">
                  <wp:extent cx="1381125" cy="1167765"/>
                  <wp:effectExtent l="0" t="0" r="0" b="0"/>
                  <wp:docPr id="9" name="Рисунок 4" descr="C:\Users\user\AppData\Local\Temp\Rar$DIa2768.35249\IMG_20190709_14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768.35249\IMG_20190709_14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562" cy="1182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2CA" w:rsidRPr="00DF420A" w:rsidTr="00095D77">
        <w:tc>
          <w:tcPr>
            <w:tcW w:w="597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вул. ……</w:t>
            </w:r>
          </w:p>
        </w:tc>
        <w:tc>
          <w:tcPr>
            <w:tcW w:w="1843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1C62CA" w:rsidRPr="00912787" w:rsidRDefault="001C62CA" w:rsidP="00783A00">
            <w:pPr>
              <w:rPr>
                <w:rFonts w:ascii="Arial Narrow" w:hAnsi="Arial Narrow"/>
                <w:noProof/>
                <w:lang w:eastAsia="uk-UA"/>
              </w:rPr>
            </w:pPr>
          </w:p>
        </w:tc>
        <w:tc>
          <w:tcPr>
            <w:tcW w:w="2835" w:type="dxa"/>
          </w:tcPr>
          <w:p w:rsidR="001C62CA" w:rsidRPr="00DF420A" w:rsidRDefault="001C62CA" w:rsidP="00783A00">
            <w:pPr>
              <w:rPr>
                <w:rFonts w:ascii="Arial Narrow" w:hAnsi="Arial Narrow"/>
              </w:rPr>
            </w:pPr>
          </w:p>
        </w:tc>
      </w:tr>
      <w:tr w:rsidR="001E4D50" w:rsidRPr="00DF420A" w:rsidTr="00095D77">
        <w:tc>
          <w:tcPr>
            <w:tcW w:w="597" w:type="dxa"/>
          </w:tcPr>
          <w:p w:rsidR="001E4D50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1E4D50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1E4D50" w:rsidRPr="00DF420A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1E4D50" w:rsidRPr="00DF420A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1E4D50" w:rsidRPr="00DF420A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:rsidR="001E4D50" w:rsidRPr="00DF420A" w:rsidRDefault="001E4D50" w:rsidP="00783A00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1E4D50" w:rsidRPr="00912787" w:rsidRDefault="001E4D50" w:rsidP="00783A00">
            <w:pPr>
              <w:rPr>
                <w:rFonts w:ascii="Arial Narrow" w:hAnsi="Arial Narrow"/>
                <w:noProof/>
                <w:lang w:eastAsia="uk-UA"/>
              </w:rPr>
            </w:pPr>
          </w:p>
        </w:tc>
        <w:tc>
          <w:tcPr>
            <w:tcW w:w="2835" w:type="dxa"/>
          </w:tcPr>
          <w:p w:rsidR="001E4D50" w:rsidRPr="00DF420A" w:rsidRDefault="001E4D50" w:rsidP="00783A00">
            <w:pPr>
              <w:rPr>
                <w:rFonts w:ascii="Arial Narrow" w:hAnsi="Arial Narrow"/>
              </w:rPr>
            </w:pPr>
          </w:p>
        </w:tc>
      </w:tr>
    </w:tbl>
    <w:p w:rsidR="001E4D50" w:rsidRPr="00DF420A" w:rsidRDefault="001E4D50" w:rsidP="001E4D50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DF420A">
        <w:rPr>
          <w:rFonts w:ascii="Arial Narrow" w:hAnsi="Arial Narrow"/>
          <w:b/>
          <w:sz w:val="28"/>
          <w:szCs w:val="28"/>
        </w:rPr>
        <w:t>Пояснення до таблиці:</w:t>
      </w:r>
    </w:p>
    <w:p w:rsidR="00E36BC9" w:rsidRDefault="00E36BC9" w:rsidP="00E36BC9">
      <w:pPr>
        <w:tabs>
          <w:tab w:val="left" w:pos="1670"/>
        </w:tabs>
        <w:rPr>
          <w:rFonts w:ascii="Arial Narrow" w:hAnsi="Arial Narrow"/>
          <w:b/>
          <w:sz w:val="28"/>
          <w:szCs w:val="28"/>
        </w:rPr>
      </w:pPr>
      <w:r w:rsidRPr="00282FF6">
        <w:rPr>
          <w:rFonts w:ascii="Arial Narrow" w:hAnsi="Arial Narrow"/>
          <w:b/>
          <w:sz w:val="28"/>
          <w:szCs w:val="28"/>
        </w:rPr>
        <w:t>Місця перетину тротуару/пішохідного шляху з проїзною частиною (заїзди у двори, підворітні, на території АЗС тощо</w:t>
      </w:r>
      <w:r w:rsidR="00282FF6" w:rsidRPr="00282FF6">
        <w:rPr>
          <w:rFonts w:ascii="Arial Narrow" w:hAnsi="Arial Narrow"/>
          <w:b/>
          <w:sz w:val="28"/>
          <w:szCs w:val="28"/>
        </w:rPr>
        <w:t>.</w:t>
      </w:r>
      <w:r w:rsidRPr="00282FF6">
        <w:rPr>
          <w:rFonts w:ascii="Arial Narrow" w:hAnsi="Arial Narrow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6"/>
        <w:gridCol w:w="11473"/>
      </w:tblGrid>
      <w:tr w:rsidR="00323B65" w:rsidTr="00CA1ACA">
        <w:tc>
          <w:tcPr>
            <w:tcW w:w="4086" w:type="dxa"/>
          </w:tcPr>
          <w:p w:rsidR="00CA1ACA" w:rsidRDefault="00CA1ACA" w:rsidP="00E36BC9">
            <w:pPr>
              <w:tabs>
                <w:tab w:val="left" w:pos="1670"/>
              </w:tabs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noProof/>
                <w:lang w:eastAsia="uk-UA"/>
              </w:rPr>
              <w:drawing>
                <wp:inline distT="0" distB="0" distL="0" distR="0" wp14:anchorId="660DDA0C" wp14:editId="3C72F652">
                  <wp:extent cx="2343150" cy="1759463"/>
                  <wp:effectExtent l="0" t="0" r="0" b="0"/>
                  <wp:docPr id="4" name="Рисунок 1" descr="C:\Users\user\Downloads\Нове остатнє правиль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Нове остатнє правиль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59" cy="1836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3" w:type="dxa"/>
          </w:tcPr>
          <w:p w:rsidR="00CA1ACA" w:rsidRDefault="00CA1ACA" w:rsidP="00CA1ACA">
            <w:pPr>
              <w:shd w:val="clear" w:color="auto" w:fill="FFFFFF"/>
              <w:spacing w:after="167"/>
              <w:ind w:firstLine="50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Мінрегіону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№ 154 </w:t>
            </w:r>
          </w:p>
          <w:p w:rsidR="00323B65" w:rsidRPr="00CA1ACA" w:rsidRDefault="00CA1ACA" w:rsidP="00CA1ACA">
            <w:pPr>
              <w:shd w:val="clear" w:color="auto" w:fill="FFFFFF"/>
              <w:spacing w:after="167"/>
              <w:ind w:firstLine="5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1.18. Улаштування похилої 1:7 (пандусів) із пониженням бордюру до «0», а також обов’язкове встановлення попереджувальних тактильних елементів з конусоподібними рифами або круглими рифами (висота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рифа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5мм) завширшки не менше 50 см на відстані 80 см перед виїздом на проїзну частину, де було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здійсненно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роботи з пониження бортового каменю, на тротуарах, пішохідних доріжках у місцях сполучення з проїзною частиною вулиць, доріг, в’їздів у двори,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внутрішньоквартальних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 інших проїздів тощо при роботах з виправлення та заміни пошкоджених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бордюрних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каменів і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поребриків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ділянках завдовжки понад 100 м, але не більше 40 % загальної їх довжини, на вулиці, дорозі, </w:t>
            </w:r>
            <w:proofErr w:type="spellStart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внутрішньоквартальних</w:t>
            </w:r>
            <w:proofErr w:type="spellEnd"/>
            <w:r w:rsidRPr="00545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 інших проїздах, а також з улаштування нових на окремих ділянках загальною довжиною не більше 100 м.</w:t>
            </w:r>
          </w:p>
        </w:tc>
      </w:tr>
    </w:tbl>
    <w:p w:rsidR="00912787" w:rsidRPr="00912787" w:rsidRDefault="00912787" w:rsidP="00DE0F09"/>
    <w:sectPr w:rsidR="00912787" w:rsidRPr="00912787" w:rsidSect="00C64320">
      <w:pgSz w:w="16838" w:h="11906" w:orient="landscape"/>
      <w:pgMar w:top="624" w:right="567" w:bottom="45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815A0"/>
    <w:multiLevelType w:val="hybridMultilevel"/>
    <w:tmpl w:val="CAF23854"/>
    <w:lvl w:ilvl="0" w:tplc="BAB8C0BE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1"/>
        </w:tabs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1"/>
        </w:tabs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1"/>
        </w:tabs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1"/>
        </w:tabs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1"/>
        </w:tabs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1"/>
        </w:tabs>
        <w:ind w:left="6571" w:hanging="180"/>
      </w:pPr>
    </w:lvl>
  </w:abstractNum>
  <w:abstractNum w:abstractNumId="1" w15:restartNumberingAfterBreak="0">
    <w:nsid w:val="3CC75A83"/>
    <w:multiLevelType w:val="hybridMultilevel"/>
    <w:tmpl w:val="B81A39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62C1"/>
    <w:rsid w:val="00072ABC"/>
    <w:rsid w:val="00074E3E"/>
    <w:rsid w:val="00095D77"/>
    <w:rsid w:val="000B3174"/>
    <w:rsid w:val="000B60C7"/>
    <w:rsid w:val="000E3817"/>
    <w:rsid w:val="001533F9"/>
    <w:rsid w:val="00157B27"/>
    <w:rsid w:val="00163AE5"/>
    <w:rsid w:val="001C62CA"/>
    <w:rsid w:val="001E3B63"/>
    <w:rsid w:val="001E4D50"/>
    <w:rsid w:val="00222236"/>
    <w:rsid w:val="00242379"/>
    <w:rsid w:val="00243DF5"/>
    <w:rsid w:val="00276442"/>
    <w:rsid w:val="00282FF6"/>
    <w:rsid w:val="002F3786"/>
    <w:rsid w:val="00323B65"/>
    <w:rsid w:val="00327F84"/>
    <w:rsid w:val="003373D6"/>
    <w:rsid w:val="0036493E"/>
    <w:rsid w:val="003D09A5"/>
    <w:rsid w:val="004162C1"/>
    <w:rsid w:val="004D4D72"/>
    <w:rsid w:val="005450A9"/>
    <w:rsid w:val="00550126"/>
    <w:rsid w:val="00552BED"/>
    <w:rsid w:val="00592217"/>
    <w:rsid w:val="005A5368"/>
    <w:rsid w:val="005D15F1"/>
    <w:rsid w:val="005D7BB4"/>
    <w:rsid w:val="005E5980"/>
    <w:rsid w:val="005F496F"/>
    <w:rsid w:val="00633A37"/>
    <w:rsid w:val="006365FE"/>
    <w:rsid w:val="007308C9"/>
    <w:rsid w:val="007618BC"/>
    <w:rsid w:val="00780457"/>
    <w:rsid w:val="007A3B0E"/>
    <w:rsid w:val="008212A1"/>
    <w:rsid w:val="00882603"/>
    <w:rsid w:val="008D73C8"/>
    <w:rsid w:val="008F7FE9"/>
    <w:rsid w:val="00912787"/>
    <w:rsid w:val="00993205"/>
    <w:rsid w:val="009E426B"/>
    <w:rsid w:val="00A025F8"/>
    <w:rsid w:val="00AA5F1A"/>
    <w:rsid w:val="00AD24DC"/>
    <w:rsid w:val="00AF7424"/>
    <w:rsid w:val="00B4101C"/>
    <w:rsid w:val="00B57D1C"/>
    <w:rsid w:val="00B75257"/>
    <w:rsid w:val="00BD4412"/>
    <w:rsid w:val="00BF2E28"/>
    <w:rsid w:val="00C123C1"/>
    <w:rsid w:val="00C24D56"/>
    <w:rsid w:val="00C3011A"/>
    <w:rsid w:val="00C372DC"/>
    <w:rsid w:val="00C64320"/>
    <w:rsid w:val="00C84670"/>
    <w:rsid w:val="00CA1ACA"/>
    <w:rsid w:val="00D8738F"/>
    <w:rsid w:val="00DB1BA6"/>
    <w:rsid w:val="00DE0F09"/>
    <w:rsid w:val="00DF420A"/>
    <w:rsid w:val="00DF52A1"/>
    <w:rsid w:val="00E36BC9"/>
    <w:rsid w:val="00E43C25"/>
    <w:rsid w:val="00EA6A34"/>
    <w:rsid w:val="00EC41FE"/>
    <w:rsid w:val="00EC6DEE"/>
    <w:rsid w:val="00ED15D2"/>
    <w:rsid w:val="00ED6252"/>
    <w:rsid w:val="00EE543A"/>
    <w:rsid w:val="00F075C7"/>
    <w:rsid w:val="00F668B5"/>
    <w:rsid w:val="00F82365"/>
    <w:rsid w:val="00FC5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188FBAF-2A03-4792-A586-E0D6C597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2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3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0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B63F8-44A5-4B26-A024-482A220D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3594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Маковецький Володимир</cp:lastModifiedBy>
  <cp:revision>19</cp:revision>
  <cp:lastPrinted>2019-07-30T08:56:00Z</cp:lastPrinted>
  <dcterms:created xsi:type="dcterms:W3CDTF">2019-07-29T09:08:00Z</dcterms:created>
  <dcterms:modified xsi:type="dcterms:W3CDTF">2019-08-01T08:01:00Z</dcterms:modified>
</cp:coreProperties>
</file>