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E74" w:rsidRPr="00CD5E74" w:rsidRDefault="00CD5E74" w:rsidP="00CD5E7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0" w:name="_GoBack"/>
      <w:bookmarkEnd w:id="0"/>
      <w:r w:rsidRPr="00CD5E74">
        <w:rPr>
          <w:rFonts w:ascii="Times New Roman CYR" w:eastAsia="Times New Roman" w:hAnsi="Times New Roman CYR" w:cs="Times New Roman CYR"/>
          <w:b/>
          <w:bCs/>
          <w:color w:val="000000"/>
          <w:sz w:val="27"/>
          <w:szCs w:val="27"/>
          <w:lang w:eastAsia="ru-RU"/>
        </w:rPr>
        <w:t>УКРАЇНА</w:t>
      </w:r>
    </w:p>
    <w:p w:rsidR="00CD5E74" w:rsidRPr="00CD5E74" w:rsidRDefault="00CD5E74" w:rsidP="00CD5E74">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CD5E74">
        <w:rPr>
          <w:rFonts w:ascii="Times New Roman" w:eastAsia="Times New Roman" w:hAnsi="Times New Roman" w:cs="Times New Roman"/>
          <w:color w:val="000000"/>
          <w:sz w:val="27"/>
          <w:szCs w:val="27"/>
          <w:lang w:eastAsia="ru-RU"/>
        </w:rPr>
        <w:br/>
      </w:r>
      <w:r w:rsidRPr="00CD5E74">
        <w:rPr>
          <w:rFonts w:ascii="Times New Roman CYR" w:eastAsia="Times New Roman" w:hAnsi="Times New Roman CYR" w:cs="Times New Roman CYR"/>
          <w:b/>
          <w:bCs/>
          <w:color w:val="000000"/>
          <w:sz w:val="27"/>
          <w:szCs w:val="27"/>
          <w:lang w:eastAsia="ru-RU"/>
        </w:rPr>
        <w:t>ЛЬВІВСЬКА МІСЬКА РАДА</w:t>
      </w:r>
    </w:p>
    <w:p w:rsidR="00CD5E74" w:rsidRPr="00CD5E74" w:rsidRDefault="00B76227" w:rsidP="00CD5E74">
      <w:pPr>
        <w:shd w:val="clear" w:color="auto" w:fill="FFFFFF"/>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25" style="width:467.75pt;height:2.25pt" o:hralign="center" o:hrstd="t" o:hrnoshade="t" o:hr="t" fillcolor="black" stroked="f"/>
        </w:pict>
      </w:r>
    </w:p>
    <w:p w:rsidR="00CD5E74" w:rsidRPr="00CD5E74" w:rsidRDefault="00CD5E74" w:rsidP="00CD5E7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D5E74">
        <w:rPr>
          <w:rFonts w:ascii="Arial CYR" w:eastAsia="Times New Roman" w:hAnsi="Arial CYR" w:cs="Arial CYR"/>
          <w:b/>
          <w:bCs/>
          <w:color w:val="000000"/>
          <w:sz w:val="27"/>
          <w:szCs w:val="27"/>
          <w:lang w:eastAsia="ru-RU"/>
        </w:rPr>
        <w:t>Рішення</w:t>
      </w:r>
      <w:r w:rsidRPr="00CD5E74">
        <w:rPr>
          <w:rFonts w:ascii="Arial CYR" w:eastAsia="Times New Roman" w:hAnsi="Arial CYR" w:cs="Arial CYR"/>
          <w:b/>
          <w:bCs/>
          <w:color w:val="000000"/>
          <w:sz w:val="27"/>
          <w:lang w:eastAsia="ru-RU"/>
        </w:rPr>
        <w:t> </w:t>
      </w:r>
      <w:r w:rsidRPr="00CD5E74">
        <w:rPr>
          <w:rFonts w:ascii="Arial CYR" w:eastAsia="Times New Roman" w:hAnsi="Arial CYR" w:cs="Arial CYR"/>
          <w:b/>
          <w:bCs/>
          <w:color w:val="000000"/>
          <w:sz w:val="27"/>
          <w:szCs w:val="27"/>
          <w:lang w:eastAsia="ru-RU"/>
        </w:rPr>
        <w:t>№</w:t>
      </w:r>
      <w:r w:rsidRPr="00CD5E74">
        <w:rPr>
          <w:rFonts w:ascii="Arial CYR" w:eastAsia="Times New Roman" w:hAnsi="Arial CYR" w:cs="Arial CYR"/>
          <w:b/>
          <w:bCs/>
          <w:color w:val="000000"/>
          <w:sz w:val="27"/>
          <w:lang w:eastAsia="ru-RU"/>
        </w:rPr>
        <w:t> </w:t>
      </w:r>
      <w:r w:rsidRPr="00CD5E74">
        <w:rPr>
          <w:rFonts w:ascii="Arial CYR" w:eastAsia="Times New Roman" w:hAnsi="Arial CYR" w:cs="Arial CYR"/>
          <w:color w:val="000000"/>
          <w:sz w:val="27"/>
          <w:szCs w:val="27"/>
          <w:lang w:eastAsia="ru-RU"/>
        </w:rPr>
        <w:t>37</w:t>
      </w:r>
    </w:p>
    <w:p w:rsidR="00CD5E74" w:rsidRPr="00CD5E74" w:rsidRDefault="00CD5E74" w:rsidP="00CD5E74">
      <w:pPr>
        <w:spacing w:after="0" w:line="240" w:lineRule="auto"/>
        <w:rPr>
          <w:rFonts w:ascii="Times New Roman" w:eastAsia="Times New Roman" w:hAnsi="Times New Roman" w:cs="Times New Roman"/>
          <w:sz w:val="24"/>
          <w:szCs w:val="24"/>
          <w:lang w:eastAsia="ru-RU"/>
        </w:rPr>
      </w:pP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від</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24.01.2020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54"/>
        <w:gridCol w:w="4308"/>
      </w:tblGrid>
      <w:tr w:rsidR="00CD5E74" w:rsidRPr="00CD5E74" w:rsidTr="00CD5E74">
        <w:trPr>
          <w:tblCellSpacing w:w="0" w:type="dxa"/>
        </w:trPr>
        <w:tc>
          <w:tcPr>
            <w:tcW w:w="2901" w:type="pct"/>
            <w:shd w:val="clear" w:color="auto" w:fill="FFFFFF"/>
            <w:hideMark/>
          </w:tcPr>
          <w:p w:rsidR="00CD5E74" w:rsidRPr="00CD5E74" w:rsidRDefault="00CD5E74" w:rsidP="00CD5E74">
            <w:pPr>
              <w:spacing w:after="0" w:line="240" w:lineRule="auto"/>
              <w:rPr>
                <w:rFonts w:ascii="Times New Roman" w:eastAsia="Times New Roman" w:hAnsi="Times New Roman" w:cs="Times New Roman"/>
                <w:color w:val="000000"/>
                <w:sz w:val="27"/>
                <w:szCs w:val="27"/>
                <w:lang w:eastAsia="ru-RU"/>
              </w:rPr>
            </w:pPr>
            <w:r w:rsidRPr="00CD5E74">
              <w:rPr>
                <w:rFonts w:ascii="Arial CYR" w:eastAsia="Times New Roman" w:hAnsi="Arial CYR" w:cs="Arial CYR"/>
                <w:color w:val="000000"/>
                <w:sz w:val="27"/>
                <w:szCs w:val="27"/>
                <w:lang w:eastAsia="ru-RU"/>
              </w:rPr>
              <w:t>Про внесення змін до рішення виконавчого комітету від 18.11.2016 № 1062</w:t>
            </w:r>
          </w:p>
        </w:tc>
        <w:tc>
          <w:tcPr>
            <w:tcW w:w="2099" w:type="pct"/>
            <w:shd w:val="clear" w:color="auto" w:fill="FFFFFF"/>
            <w:hideMark/>
          </w:tcPr>
          <w:p w:rsidR="00CD5E74" w:rsidRPr="00CD5E74" w:rsidRDefault="00B76227" w:rsidP="00CD5E74">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val="uk-UA" w:eastAsia="uk-UA"/>
              </w:rPr>
              <mc:AlternateContent>
                <mc:Choice Requires="wps">
                  <w:drawing>
                    <wp:inline distT="0" distB="0" distL="0" distR="0">
                      <wp:extent cx="9525" cy="9525"/>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69268C" id="AutoShape 2"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" filled="f" stroked="f">
                      <o:lock v:ext="edit" aspectratio="t"/>
                      <w10:anchorlock/>
                    </v:rect>
                  </w:pict>
                </mc:Fallback>
              </mc:AlternateContent>
            </w:r>
          </w:p>
        </w:tc>
      </w:tr>
    </w:tbl>
    <w:p w:rsidR="00CD5E74" w:rsidRPr="00CD5E74" w:rsidRDefault="00CD5E74" w:rsidP="00CD5E74">
      <w:pPr>
        <w:spacing w:after="0" w:line="240" w:lineRule="auto"/>
        <w:rPr>
          <w:rFonts w:ascii="Times New Roman" w:eastAsia="Times New Roman" w:hAnsi="Times New Roman" w:cs="Times New Roman"/>
          <w:sz w:val="24"/>
          <w:szCs w:val="24"/>
          <w:lang w:eastAsia="ru-RU"/>
        </w:rPr>
      </w:pPr>
      <w:r w:rsidRPr="00CD5E74">
        <w:rPr>
          <w:rFonts w:ascii="Times New Roman" w:eastAsia="Times New Roman" w:hAnsi="Times New Roman" w:cs="Times New Roman"/>
          <w:color w:val="000000"/>
          <w:sz w:val="27"/>
          <w:szCs w:val="27"/>
          <w:lang w:eastAsia="ru-RU"/>
        </w:rPr>
        <w:br/>
      </w:r>
      <w:r w:rsidRPr="00CD5E74">
        <w:rPr>
          <w:rFonts w:ascii="Times New Roman" w:eastAsia="Times New Roman" w:hAnsi="Times New Roman" w:cs="Times New Roman"/>
          <w:color w:val="000000"/>
          <w:sz w:val="27"/>
          <w:szCs w:val="27"/>
          <w:lang w:eastAsia="ru-RU"/>
        </w:rPr>
        <w:br/>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Відповідно до Закону України “Про місцеве самоврядування в Україні“, ухвали міської ради від 26.12.2019 № 6108 “Про внесення змін до ухвали міської ради від 14.07.2016 № 777 “Про розмежування повноважень між виконавчими органами Львівської міської ради“ виконавчий комітет вирішив:</w:t>
      </w:r>
      <w:r w:rsidRPr="00CD5E74">
        <w:rPr>
          <w:rFonts w:ascii="Arial CYR" w:eastAsia="Times New Roman" w:hAnsi="Arial CYR" w:cs="Arial CYR"/>
          <w:color w:val="000000"/>
          <w:sz w:val="27"/>
          <w:lang w:eastAsia="ru-RU"/>
        </w:rPr>
        <w:t> </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1. Внести зміни до рішення виконавчого комітету від 18.11.2016</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 1062</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“Про затвердження Положення про управління транспорту департаменту житлового господарства та інфраструктури Львівської міської ради та його структури“, виклавши додатки 1,</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2 у новій редакції (додатки 1,</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2 до цього рішення).</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2. Вважати рішення виконавчого комітету від 10.08.2018 № 902 “Про внесення змін до рішення виконавчого комітету від 18.11.2016 № 1062“</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таким, що втратило чинність.</w:t>
      </w:r>
      <w:r w:rsidRPr="00CD5E74">
        <w:rPr>
          <w:rFonts w:ascii="Times New Roman" w:eastAsia="Times New Roman" w:hAnsi="Times New Roman" w:cs="Times New Roman"/>
          <w:color w:val="000000"/>
          <w:sz w:val="27"/>
          <w:szCs w:val="27"/>
          <w:lang w:eastAsia="ru-RU"/>
        </w:rPr>
        <w:br/>
      </w:r>
      <w:r w:rsidRPr="00CD5E74">
        <w:rPr>
          <w:rFonts w:ascii="Times New Roman" w:eastAsia="Times New Roman" w:hAnsi="Times New Roman" w:cs="Times New Roman"/>
          <w:color w:val="000000"/>
          <w:sz w:val="27"/>
          <w:szCs w:val="27"/>
          <w:lang w:eastAsia="ru-RU"/>
        </w:rPr>
        <w:br/>
      </w:r>
      <w:r w:rsidRPr="00CD5E74">
        <w:rPr>
          <w:rFonts w:ascii="Times New Roman" w:eastAsia="Times New Roman" w:hAnsi="Times New Roman" w:cs="Times New Roman"/>
          <w:color w:val="000000"/>
          <w:sz w:val="27"/>
          <w:szCs w:val="27"/>
          <w:lang w:eastAsia="ru-RU"/>
        </w:rPr>
        <w:br/>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Львівський міський голова А. Садовий</w:t>
      </w:r>
      <w:r w:rsidRPr="00CD5E74">
        <w:rPr>
          <w:rFonts w:ascii="Times New Roman" w:eastAsia="Times New Roman" w:hAnsi="Times New Roman" w:cs="Times New Roman"/>
          <w:color w:val="000000"/>
          <w:sz w:val="27"/>
          <w:szCs w:val="27"/>
          <w:lang w:eastAsia="ru-RU"/>
        </w:rPr>
        <w:br/>
      </w:r>
      <w:r w:rsidRPr="00CD5E74">
        <w:rPr>
          <w:rFonts w:ascii="Times New Roman" w:eastAsia="Times New Roman" w:hAnsi="Times New Roman" w:cs="Times New Roman"/>
          <w:color w:val="000000"/>
          <w:sz w:val="27"/>
          <w:szCs w:val="27"/>
          <w:lang w:eastAsia="ru-RU"/>
        </w:rPr>
        <w:br/>
      </w:r>
      <w:r w:rsidRPr="00CD5E74">
        <w:rPr>
          <w:rFonts w:ascii="Times New Roman" w:eastAsia="Times New Roman" w:hAnsi="Times New Roman" w:cs="Times New Roman"/>
          <w:color w:val="000000"/>
          <w:sz w:val="27"/>
          <w:szCs w:val="27"/>
          <w:lang w:eastAsia="ru-RU"/>
        </w:rPr>
        <w:br/>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Додаток 1</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до рішення виконкому</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від 24.01.2020 № 37</w:t>
      </w:r>
      <w:r w:rsidRPr="00CD5E74">
        <w:rPr>
          <w:rFonts w:ascii="Times New Roman" w:eastAsia="Times New Roman" w:hAnsi="Times New Roman" w:cs="Times New Roman"/>
          <w:color w:val="000000"/>
          <w:sz w:val="27"/>
          <w:szCs w:val="27"/>
          <w:lang w:eastAsia="ru-RU"/>
        </w:rPr>
        <w:br/>
      </w:r>
      <w:r w:rsidRPr="00CD5E74">
        <w:rPr>
          <w:rFonts w:ascii="Times New Roman" w:eastAsia="Times New Roman" w:hAnsi="Times New Roman" w:cs="Times New Roman"/>
          <w:color w:val="000000"/>
          <w:sz w:val="27"/>
          <w:szCs w:val="27"/>
          <w:lang w:eastAsia="ru-RU"/>
        </w:rPr>
        <w:br/>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“Додаток 1</w:t>
      </w:r>
      <w:r w:rsidRPr="00CD5E74">
        <w:rPr>
          <w:rFonts w:ascii="Times New Roman" w:eastAsia="Times New Roman" w:hAnsi="Times New Roman" w:cs="Times New Roman"/>
          <w:color w:val="000000"/>
          <w:sz w:val="27"/>
          <w:szCs w:val="27"/>
          <w:lang w:eastAsia="ru-RU"/>
        </w:rPr>
        <w:br/>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Затверджено</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рішенням виконкому</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від 18.11.2016 № 1062</w:t>
      </w:r>
      <w:r w:rsidRPr="00CD5E74">
        <w:rPr>
          <w:rFonts w:ascii="Times New Roman" w:eastAsia="Times New Roman" w:hAnsi="Times New Roman" w:cs="Times New Roman"/>
          <w:color w:val="000000"/>
          <w:sz w:val="27"/>
          <w:szCs w:val="27"/>
          <w:lang w:eastAsia="ru-RU"/>
        </w:rPr>
        <w:br/>
      </w:r>
    </w:p>
    <w:p w:rsidR="00CD5E74" w:rsidRPr="00CD5E74" w:rsidRDefault="00CD5E74" w:rsidP="00CD5E74">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CD5E74">
        <w:rPr>
          <w:rFonts w:ascii="Arial CYR" w:eastAsia="Times New Roman" w:hAnsi="Arial CYR" w:cs="Arial CYR"/>
          <w:color w:val="000000"/>
          <w:sz w:val="27"/>
          <w:szCs w:val="27"/>
          <w:lang w:eastAsia="ru-RU"/>
        </w:rPr>
        <w:t>ПОЛОЖЕННЯ</w:t>
      </w:r>
      <w:r w:rsidRPr="00CD5E74">
        <w:rPr>
          <w:rFonts w:ascii="Arial CYR" w:eastAsia="Times New Roman" w:hAnsi="Arial CYR" w:cs="Arial CYR"/>
          <w:color w:val="000000"/>
          <w:sz w:val="27"/>
          <w:szCs w:val="27"/>
          <w:lang w:eastAsia="ru-RU"/>
        </w:rPr>
        <w:br/>
        <w:t>про управління транспорту департаменту житлового</w:t>
      </w:r>
      <w:r w:rsidRPr="00CD5E74">
        <w:rPr>
          <w:rFonts w:ascii="Arial CYR" w:eastAsia="Times New Roman" w:hAnsi="Arial CYR" w:cs="Arial CYR"/>
          <w:color w:val="000000"/>
          <w:sz w:val="27"/>
          <w:lang w:eastAsia="ru-RU"/>
        </w:rPr>
        <w:t> </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lang w:eastAsia="ru-RU"/>
        </w:rPr>
        <w:t>господарства</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lang w:eastAsia="ru-RU"/>
        </w:rPr>
        <w:t>та інфраструктури Львівської міської ради</w:t>
      </w:r>
    </w:p>
    <w:p w:rsidR="00CD5E74" w:rsidRPr="00CD5E74" w:rsidRDefault="00CD5E74" w:rsidP="00CD5E74">
      <w:pPr>
        <w:spacing w:after="0" w:line="240" w:lineRule="auto"/>
        <w:rPr>
          <w:rFonts w:ascii="Times New Roman" w:eastAsia="Times New Roman" w:hAnsi="Times New Roman" w:cs="Times New Roman"/>
          <w:sz w:val="24"/>
          <w:szCs w:val="24"/>
          <w:lang w:eastAsia="ru-RU"/>
        </w:rPr>
      </w:pPr>
    </w:p>
    <w:p w:rsidR="00CD5E74" w:rsidRPr="00CD5E74" w:rsidRDefault="00CD5E74" w:rsidP="00CD5E74">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CD5E74">
        <w:rPr>
          <w:rFonts w:ascii="Arial CYR" w:eastAsia="Times New Roman" w:hAnsi="Arial CYR" w:cs="Arial CYR"/>
          <w:b/>
          <w:bCs/>
          <w:color w:val="000000"/>
          <w:sz w:val="27"/>
          <w:szCs w:val="27"/>
          <w:lang w:eastAsia="ru-RU"/>
        </w:rPr>
        <w:t>1. Загальні положення</w:t>
      </w:r>
    </w:p>
    <w:p w:rsidR="00CD5E74" w:rsidRPr="00CD5E74" w:rsidRDefault="00CD5E74" w:rsidP="00CD5E74">
      <w:pPr>
        <w:spacing w:after="0" w:line="240" w:lineRule="auto"/>
        <w:rPr>
          <w:rFonts w:ascii="Times New Roman" w:eastAsia="Times New Roman" w:hAnsi="Times New Roman" w:cs="Times New Roman"/>
          <w:sz w:val="24"/>
          <w:szCs w:val="24"/>
          <w:lang w:eastAsia="ru-RU"/>
        </w:rPr>
      </w:pP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 xml:space="preserve">1.1. Управління транспорту департаменту житлового господарства та </w:t>
      </w:r>
      <w:r w:rsidRPr="00CD5E74">
        <w:rPr>
          <w:rFonts w:ascii="Arial CYR" w:eastAsia="Times New Roman" w:hAnsi="Arial CYR" w:cs="Arial CYR"/>
          <w:color w:val="000000"/>
          <w:sz w:val="27"/>
          <w:szCs w:val="27"/>
          <w:shd w:val="clear" w:color="auto" w:fill="FFFFFF"/>
          <w:lang w:eastAsia="ru-RU"/>
        </w:rPr>
        <w:lastRenderedPageBreak/>
        <w:t>інфраструктури Львівської міської ради (надалі – управління) є виконавчим органом Львівської міської ради відповідно до ухвали міської ради від 26.05.2016 № 505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1.2. Управління є підзвітним і підконтрольним міській раді, виконавчому комітету міської ради, Львівському міському голові і підпорядкованим директору департаменту житлового господарства та інфраструктури.</w:t>
      </w:r>
      <w:r w:rsidRPr="00CD5E74">
        <w:rPr>
          <w:rFonts w:ascii="Arial CYR" w:eastAsia="Times New Roman" w:hAnsi="Arial CYR" w:cs="Arial CYR"/>
          <w:color w:val="000000"/>
          <w:sz w:val="27"/>
          <w:lang w:eastAsia="ru-RU"/>
        </w:rPr>
        <w:t> </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іншими нормами законодавства України.</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1.4. Управління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1.5.</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Повне найменування</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управління: управління транспорту департаменту житлового господарства та інфраструктури Львівської міської ради.</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1.6. Юридична адреса управління: 79012,</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м.</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Львів, вул. Академіка А. Сахарова, 2.</w:t>
      </w:r>
    </w:p>
    <w:p w:rsidR="00CD5E74" w:rsidRPr="00CD5E74" w:rsidRDefault="00CD5E74" w:rsidP="00CD5E74">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b/>
          <w:bCs/>
          <w:color w:val="000000"/>
          <w:sz w:val="27"/>
          <w:szCs w:val="27"/>
          <w:lang w:eastAsia="ru-RU"/>
        </w:rPr>
        <w:t>2. Основні завдання</w:t>
      </w:r>
    </w:p>
    <w:p w:rsidR="00CD5E74" w:rsidRPr="00CD5E74" w:rsidRDefault="00CD5E74" w:rsidP="00CD5E74">
      <w:pPr>
        <w:spacing w:after="0" w:line="240" w:lineRule="auto"/>
        <w:rPr>
          <w:rFonts w:ascii="Times New Roman" w:eastAsia="Times New Roman" w:hAnsi="Times New Roman" w:cs="Times New Roman"/>
          <w:sz w:val="24"/>
          <w:szCs w:val="24"/>
          <w:lang w:eastAsia="ru-RU"/>
        </w:rPr>
      </w:pP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Основними завданнями управління є реалізація політики органів місцевого самоврядування у галузі міського пасажирського транспорту, паркування автотранспорту та організації дорожнього руху.</w:t>
      </w:r>
    </w:p>
    <w:p w:rsidR="00CD5E74" w:rsidRPr="00CD5E74" w:rsidRDefault="00CD5E74" w:rsidP="00CD5E74">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CD5E74">
        <w:rPr>
          <w:rFonts w:ascii="Arial CYR" w:eastAsia="Times New Roman" w:hAnsi="Arial CYR" w:cs="Arial CYR"/>
          <w:b/>
          <w:bCs/>
          <w:color w:val="000000"/>
          <w:sz w:val="27"/>
          <w:szCs w:val="27"/>
          <w:lang w:eastAsia="ru-RU"/>
        </w:rPr>
        <w:t>3. Структура та організація роботи</w:t>
      </w:r>
    </w:p>
    <w:p w:rsidR="00CD5E74" w:rsidRPr="00CD5E74" w:rsidRDefault="00CD5E74" w:rsidP="00CD5E74">
      <w:pPr>
        <w:spacing w:after="0" w:line="240" w:lineRule="auto"/>
        <w:rPr>
          <w:rFonts w:ascii="Times New Roman" w:eastAsia="Times New Roman" w:hAnsi="Times New Roman" w:cs="Times New Roman"/>
          <w:sz w:val="24"/>
          <w:szCs w:val="24"/>
          <w:lang w:eastAsia="ru-RU"/>
        </w:rPr>
      </w:pP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3.1. Управління очолює начальник, якого призначає на посаду та звільняє з посади Львівський міський голова за поданням директора департаменту житлового господарства та інфраструктури у порядку, визначеному законодавством.</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Начальник управління</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безпосередньо підпорядкований,</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підконтрольний та підзвітний з кадрових та організаційних питань</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директору департаменту житлового господарства та інфраструктури, з основної діяльності</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заступнику директора департаменту житлового господарства та інфраструктури.</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3.2. До складу управління входять такі структурні підрозділи:</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3.2.1. Відділ транспорту.</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3.2.2. Відділ паркування та організації дорожнього руху.</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3.2.3. Відділ інспекторів з паркування.</w:t>
      </w:r>
      <w:r w:rsidRPr="00CD5E74">
        <w:rPr>
          <w:rFonts w:ascii="Arial CYR" w:eastAsia="Times New Roman" w:hAnsi="Arial CYR" w:cs="Arial CYR"/>
          <w:color w:val="000000"/>
          <w:sz w:val="27"/>
          <w:lang w:eastAsia="ru-RU"/>
        </w:rPr>
        <w:t> </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3.3. Структурні підрозділи управління очолюють начальники, яких призначає на посади та звільняє з посад начальник управління (крім працівників номенклатури посад Львівського міського голови), у порядку, визначеному законодавством, ухвалами міської ради, рішеннями виконавчого комітету, розпорядженнями Львівського міського голови.</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 xml:space="preserve">3.4. Начальник управління має двох заступників (у тому числі одного заступника, </w:t>
      </w:r>
      <w:r w:rsidRPr="00CD5E74">
        <w:rPr>
          <w:rFonts w:ascii="Arial CYR" w:eastAsia="Times New Roman" w:hAnsi="Arial CYR" w:cs="Arial CYR"/>
          <w:color w:val="000000"/>
          <w:sz w:val="27"/>
          <w:szCs w:val="27"/>
          <w:shd w:val="clear" w:color="auto" w:fill="FFFFFF"/>
          <w:lang w:eastAsia="ru-RU"/>
        </w:rPr>
        <w:lastRenderedPageBreak/>
        <w:t>який не очолює відділ), яких призначає на посади та звільняє з посад Львівський міський голова за поданням начальника управління у порядку, визначеному законодавством. Начальник відділу паркування та організації дорожнього руху за посадою є заступником начальника управління. Заступники начальника управління виконують функції та здійснюють повноваження відповідно до розподілу обов’язків, визначених начальником управління. Інших працівників управління призначає на посади та звільняє з посад начальник управління.</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3.5. Управління видає накази організаційно-розпорядчого характеру.</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3.6. Начальник управління:</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3.6.1. Здійснює керівництво діяльністю управління, несе персональну відповідальність перед міською радою, Львівським міським головою, виконавчим комітетом, заступником міського голови з питань житлово-комунального господарства, директором департаменту житлового господарства та інфраструктури з кадрових та організаційних питань,</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заступником директора департаменту житлового господарства та інфраструктури</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з основної діяльності за виконання покладених на управління завдань.</w:t>
      </w:r>
      <w:r w:rsidRPr="00CD5E74">
        <w:rPr>
          <w:rFonts w:ascii="Arial CYR" w:eastAsia="Times New Roman" w:hAnsi="Arial CYR" w:cs="Arial CYR"/>
          <w:color w:val="000000"/>
          <w:sz w:val="27"/>
          <w:lang w:eastAsia="ru-RU"/>
        </w:rPr>
        <w:t> </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3.6.2. Організовує роботу та визначає міру відповідальності всіх працівників управління.</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3.6.3. У процесі реалізації завдань та функцій управління забезпечує взаємодію управління з іншими виконавчими органами міської ради.</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3.6.4. Організовує виконання рішень міської ради та її виконавчого комітету, розпоряджень Львівського міського голови, наказів директора департаменту.</w:t>
      </w:r>
      <w:r w:rsidRPr="00CD5E74">
        <w:rPr>
          <w:rFonts w:ascii="Arial CYR" w:eastAsia="Times New Roman" w:hAnsi="Arial CYR" w:cs="Arial CYR"/>
          <w:color w:val="000000"/>
          <w:sz w:val="27"/>
          <w:lang w:eastAsia="ru-RU"/>
        </w:rPr>
        <w:t> </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3.6.5. Підписує видані у межах компетенції управління накази, організовує перевірку їх виконання.</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3.6.6. Призначає та звільняє з посад працівників управління (крім працівників номенклатури посад Львівського міського голови), організовує та проводить конкурси на заміщення вакантних посад в управлінні, встановлює надбавки і доплати, присвоює ранги, вирішує питання преміювання,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 службових відряджень працівникам управління, проведення їх оцінки, застосування заходів дисциплінарного впливу та дисциплінарних стягнень тощо (за винятком працівників, які належать до номенклатури посад Львівського міського голови).</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3.6.7. Для заступників начальника управління визначає міру відповідальності,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3.6.8. Для керівників структурних підрозділів та інших працівників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w:t>
      </w:r>
      <w:r w:rsidRPr="00CD5E74">
        <w:rPr>
          <w:rFonts w:ascii="Arial CYR" w:eastAsia="Times New Roman" w:hAnsi="Arial CYR" w:cs="Arial CYR"/>
          <w:color w:val="000000"/>
          <w:sz w:val="27"/>
          <w:lang w:eastAsia="ru-RU"/>
        </w:rPr>
        <w:t> </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3.6.9. Здійснює інші повноваження, передбачені законодавством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w:t>
      </w:r>
    </w:p>
    <w:p w:rsidR="00CD5E74" w:rsidRPr="00CD5E74" w:rsidRDefault="00CD5E74" w:rsidP="00CD5E74">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CD5E74">
        <w:rPr>
          <w:rFonts w:ascii="Arial CYR" w:eastAsia="Times New Roman" w:hAnsi="Arial CYR" w:cs="Arial CYR"/>
          <w:b/>
          <w:bCs/>
          <w:color w:val="000000"/>
          <w:sz w:val="27"/>
          <w:szCs w:val="27"/>
          <w:lang w:eastAsia="ru-RU"/>
        </w:rPr>
        <w:t>4. Компетенція управління</w:t>
      </w:r>
    </w:p>
    <w:p w:rsidR="00CD5E74" w:rsidRPr="00CD5E74" w:rsidRDefault="00CD5E74" w:rsidP="00CD5E74">
      <w:pPr>
        <w:spacing w:after="0" w:line="240" w:lineRule="auto"/>
        <w:rPr>
          <w:rFonts w:ascii="Times New Roman" w:eastAsia="Times New Roman" w:hAnsi="Times New Roman" w:cs="Times New Roman"/>
          <w:sz w:val="24"/>
          <w:szCs w:val="24"/>
          <w:lang w:eastAsia="ru-RU"/>
        </w:rPr>
      </w:pP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 До компетенції управління належать такі повноваження:</w:t>
      </w:r>
      <w:r w:rsidRPr="00CD5E74">
        <w:rPr>
          <w:rFonts w:ascii="Arial CYR" w:eastAsia="Times New Roman" w:hAnsi="Arial CYR" w:cs="Arial CYR"/>
          <w:color w:val="000000"/>
          <w:sz w:val="27"/>
          <w:lang w:eastAsia="ru-RU"/>
        </w:rPr>
        <w:t> </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 xml:space="preserve">4.1.1. Реалізація політики, визначеної Львівським міським головою, міською </w:t>
      </w:r>
      <w:r w:rsidRPr="00CD5E74">
        <w:rPr>
          <w:rFonts w:ascii="Arial CYR" w:eastAsia="Times New Roman" w:hAnsi="Arial CYR" w:cs="Arial CYR"/>
          <w:color w:val="000000"/>
          <w:sz w:val="27"/>
          <w:szCs w:val="27"/>
          <w:shd w:val="clear" w:color="auto" w:fill="FFFFFF"/>
          <w:lang w:eastAsia="ru-RU"/>
        </w:rPr>
        <w:lastRenderedPageBreak/>
        <w:t>радою та її виконавчим комітетом відповідно до компетенції, та реалізація прийнятих ними рішень.</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4.1.2. Здійснення у частині наданої компетенції делегованих органам місцевого самоврядування та їх виконавчим органам повноважень.</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4.1.3. Підготовка і подання на розгляд міської ради, виконавчого комітету міської ради стратегії розвитку м. Львова у профільній сфері, пропозицій для складання та реалізації місцевих програм.</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4.1.4. Підготовка проектів ухвал міської ради, рішень виконавчого комітету, розпоряджень Львівського міського голови, візування проектів актів відповідно до компетенції.</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4.1.5. Координація діяльності та контроль за роботою підпорядкованих структурних підрозділів.</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4.1.6. Забезпечення фінансового, матеріально-технічного забезпечення, контроль (у тому числі за дотриманням правил технічної, протипожежної безпеки і санітарного стану) за діяльністю підпорядкованих комунальних підприємств, розгляд проектів їх планів, внесення до них зауважень і пропозицій, контроль за виконанням планів, ефективністю роботи, рівнем та якістю наданих послуг, використанням</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прибутків у встановленому порядку.</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4.1.7. Погодження щорічних фінансових планів підпорядкованих комунальних підприємств, контроль за їх виконанням, встановлення посадових окладів керівникам цих підприємств, проведення перевірок фінансово-господарської діяльності підпорядкованих підприємств та визначення подальшої стратегії їх розвитку.</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4.1.8. Внесення пропозицій щодо обсягів бюджетного фінансування комунальних підприємств, які перебувають у його підпорядкуванні, забезпечення цільового використання бюджетних коштів. У межах, визначених міською радою та виконавчим комітетом, здійснення фінансування підприємств, які перебувають у підпорядкуванні управління, контроль за ефективним використанням ними фінансових, матеріальних та трудових ресурсів.</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4.1.9. Розпорядження коштами міського бюджету м. Львова у межах, визначених міською радою, виконавчим комітетом і Львівським міським головою, раціональний розподіл та контроль за їх цільовим використанням.</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4.1.10. Призначення керівників комунальних підприємств, які перебувають у підпорядкуванні управління, укладення контрактів з їх керівниками за попереднім погодженням Львівського міського голови.</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4.1.11. Визначення потреб у доцільності функціонування комунальних підприємств, установ та організацій та подання міській</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раді, виконавчому комітету пропозицій щодо удосконалення їх мережі відповідно до соціально-економічних і культурно-освітніх потреб</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міста.</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4.1.12. Погодження передачі в оренду (суборенду) приміщень, балансоутримувачами яких є підпорядковані управлінню комунальні підприємства, а також приміщень, які перебувають в оренді цих підприємств (погодження надає виконавчий орган, який відповідно до установчих документів є уповноваженим органом комунального підприємства). Погодження інвестиційних програм підпорядкованих комунальних підприємств.</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4.1.13. Організація та проведення у встановленому порядку аукціонів, конкурсів, конкурсних торгів (тендерів), укладення договорів з підприємствами, установами та організаціями, а також іншими суб’єктами господарювання.</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4.1.14.</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 xml:space="preserve">Залучення на договірних засадах у порядку, визначеному законодавством України, коштів, трудових і матеріально-технічних ресурсів </w:t>
      </w:r>
      <w:r w:rsidRPr="00CD5E74">
        <w:rPr>
          <w:rFonts w:ascii="Arial CYR" w:eastAsia="Times New Roman" w:hAnsi="Arial CYR" w:cs="Arial CYR"/>
          <w:color w:val="000000"/>
          <w:sz w:val="27"/>
          <w:szCs w:val="27"/>
          <w:shd w:val="clear" w:color="auto" w:fill="FFFFFF"/>
          <w:lang w:eastAsia="ru-RU"/>
        </w:rPr>
        <w:lastRenderedPageBreak/>
        <w:t>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4.1.15. Забезпечення здійснення заходів щодо запобігання і протидії корупції.</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4.1.16. Забезпечення доступу до публічної інформації, розпорядником якої є управління.</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4.1.17. Розгляд звернень громадян, підприємств, установ та організацій, забезпечення належного розгляду звернень підпорядкованими структурними підрозділами, підприємствами. Забезпечення вимог законодавства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4.1.18.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структурними підрозділами, підприємствами.</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4.1.19. Забезпечення представництва інтересів управління в органах державної влади, підприємствах, установах, організаціях всіх форм власності безпосередньо керівником або на підставі виданої керівником довіреності.</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4.1.20. Затвердження / погодження установчих документів (статутів, положень) підпорядкованих управлінню комунальних підприємств.</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4.1.21. Списання з балансу транспортних засобів, механізмів, обладнання, інвентарю, вартість яких не перевищує суми, еквівалентної 100 мінімальним заробітнім платам, підготовка актів про списання основних засобів підпорядкованих комунальних підприємств.</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4.1.22. Сприяння діяльності органів суду, прокуратури, юстиції, служби безпеки, Національної поліції, Національного антикорупційного бюро України, адвокатури і Державної кримінально-виконавчої служби України.</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4.1.23. Підготовка та подання департаменту пропозицій щодо вдосконалення транспортної інфраструктури, мережі транспорту м. Львова; подання пропозицій з організації заходів щодо захисту навколишнього природного середовища від шкідливого впливу транспорту.</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4.1.24. Розгляд справ про адміністративні правопорушення, передбачені частинами першою і третьою статті 122, частинами першою і другою статті 152-1 Кодексу України про адміністративні правопорушення.</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4.1.25.</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Розробка та подання департаменту проекту програми розвитку та вдосконалення пасажирського транспорту у м.</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Львові; підготовка пропозицій з розробки міських програм дорожнього руху та його безпеки.</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4.1.26. Планування, підготовка та подання на розгляд департаменту пропозицій щодо поліпшення основних критеріїв оцінки ефективності роботи виконавчих органів у сфері стану паркування автотранспорту.</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4.1.27. У межах компетенції участь у реалізації політики органів місцевого самоврядування у галузі міського пасажирського транспорту, паркування автотранспорту та організації дорожнього руху; участь у проведенні обстежень стану вулично-шляхової мережі.</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4.1.28. Здійснення у межах повноважень організації та вдосконалення мережі зон паркування, автостоянок, інших об’єктів дорожньої інфраструктури, погодження їх розташування; забезпечення формування мережі таксомоторних стоянок та розробка перспектив її розвитку.</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lastRenderedPageBreak/>
        <w:t>4.1.29. Організація проведення засідань міської комісії з безпеки дорожнього руху, надання пропозицій щодо вдосконалення організації дорожнього руху.</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4.1.30. Організація конкурсів на здійснення перевезень на автобусних маршрутах загального користування, з визначення операторів паркування автотранспорту у порядку, передбаченому законодавством України.</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4.1.31. Підготовка та подання департаменту пропозицій про припинення перевезень у випадках, визначених законодавством України.</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4.1.32. Підготовка та подання департаменту пропозицій щодо відкриття та закриття міських автобусних маршрутів загального користування, маршрутів міського пасажирського транспорту з одночасним внесенням змін до реєстру маршрутів, погодження розташування та обладнання зупинок пасажирського транспорту.</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4.1.33. Підготовка та подання департаменту пропозицій щодо затвердження міських автобусних маршрутів, міських стоянок таксі і графіків руху міського пасажирського транспорту незалежно від форм власності, узгодження цих питань щодо транзитного пасажирського транспорту.</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4.1.34. Підготовка та подання департаменту пропозицій щодо внесення змін постійного характеру до міських автобусних маршрутів (продовження, скорочення, зміна шляху проходження між зупинками), введення або вилучення зупинок у порядку, передбаченому законодавством України.</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4.1.35. Укладення договорів з суб’єктами підприємницької</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діяльності з надання послуг населенню на міських маршрутах</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загального користування у порядку, передбаченому законодавством України.</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4.1.36. Виконання функцій замовника та визначення на конкурсній основі виконавців робіт з надання послуг міських пасажирських перевезень, паркування автотранспорту, укладення з ними договорів, здійснення контролю за їх виконанням.</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4.1.37. Підготовка та подання виконавчому комітету пропозицій щодо розрахункового тарифу на транспортні послуги, які надаються автотранспортними підприємствами і підприємствами електротранспорту, у тому числі забезпечення пільгового проїзду учнів, вихованців, студентів та педагогічних працівників до місця навчання і додому у порядку та розмірах, визначених міською радою.</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4.1.38. Виконання відповідно до законодавства та у межах повноважень контрольно-наглядових функцій у галузі міського пасажирського транспорту, паркування автотранспорту та організації дорожнього руху.</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4.1.39. Погодження проведення всіх видів ремонтно-будівельних робіт на вулицях, де проходять маршрути міського пасажирського транспорту, обмеження або заборони руху.</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4.1.40. Ведення реєстру стоянок таксі, укладення договорів та затвердження паспортів міських стоянок таксі.</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4.1.41. Забезпечення здійснення заходів у разі загрози виникнення і виникнення надзвичайних ситуацій на комунальних транспортних підприємствах.</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4.1.42. Ведення обліку техніки і майна, які можуть залучатися для проведення аварійно-рятувальних та інших невідкладних робіт за напрямами діяльності служби.</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4.1.43. Перевезення населення під час проведення заходів з евакуації, підвезення (вивезення) робочих змін, вивезення матеріальних цінностей відповідно до плану реагування на надзвичайні ситуації та плану цивільного захисту на особливий період.</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lastRenderedPageBreak/>
        <w:t>4.1.44. Визначення шкоди, заподіяної здоров’ю людей та суб’єктам господарювання транспортної сфери, у разі виникнення надзвичайних ситуацій, потреби у матеріальних ресурсах, необхідних для проведення аварійно-рятувальних та інших невідкладних робіт, а також повного відновлення функціонування транспортних засобів і комунікацій.</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4.1.45.</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Виконання інших повноважень, покладених на управління відповідно до законодавства України, актів міської ради, виконавчого комітету, Львівського міського голови.</w:t>
      </w:r>
    </w:p>
    <w:p w:rsidR="00CD5E74" w:rsidRPr="00CD5E74" w:rsidRDefault="00CD5E74" w:rsidP="00CD5E74">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b/>
          <w:bCs/>
          <w:color w:val="000000"/>
          <w:sz w:val="27"/>
          <w:szCs w:val="27"/>
          <w:lang w:eastAsia="ru-RU"/>
        </w:rPr>
        <w:t>5. Права управління</w:t>
      </w:r>
    </w:p>
    <w:p w:rsidR="00CD5E74" w:rsidRPr="00CD5E74" w:rsidRDefault="00CD5E74" w:rsidP="00CD5E74">
      <w:pPr>
        <w:spacing w:after="0" w:line="240" w:lineRule="auto"/>
        <w:rPr>
          <w:rFonts w:ascii="Times New Roman" w:eastAsia="Times New Roman" w:hAnsi="Times New Roman" w:cs="Times New Roman"/>
          <w:sz w:val="24"/>
          <w:szCs w:val="24"/>
          <w:lang w:eastAsia="ru-RU"/>
        </w:rPr>
      </w:pP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5.1. Для реалізації завдань та виконання повноважень, передбачених цим Положенням, іншими нормативними актами, управління має право:</w:t>
      </w:r>
      <w:r w:rsidRPr="00CD5E74">
        <w:rPr>
          <w:rFonts w:ascii="Arial CYR" w:eastAsia="Times New Roman" w:hAnsi="Arial CYR" w:cs="Arial CYR"/>
          <w:color w:val="000000"/>
          <w:sz w:val="27"/>
          <w:lang w:eastAsia="ru-RU"/>
        </w:rPr>
        <w:t> </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r w:rsidRPr="00CD5E74">
        <w:rPr>
          <w:rFonts w:ascii="Arial CYR" w:eastAsia="Times New Roman" w:hAnsi="Arial CYR" w:cs="Arial CYR"/>
          <w:color w:val="000000"/>
          <w:sz w:val="27"/>
          <w:lang w:eastAsia="ru-RU"/>
        </w:rPr>
        <w:t> </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5.1.2. Здійснювати контроль, проводити перевірки та аналітичну роботу з питань, які належать до його компетенції.</w:t>
      </w:r>
      <w:r w:rsidRPr="00CD5E74">
        <w:rPr>
          <w:rFonts w:ascii="Arial CYR" w:eastAsia="Times New Roman" w:hAnsi="Arial CYR" w:cs="Arial CYR"/>
          <w:color w:val="000000"/>
          <w:sz w:val="27"/>
          <w:lang w:eastAsia="ru-RU"/>
        </w:rPr>
        <w:t> </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5.1.5. Скликати у встановленому порядку наради з питань, які належать до його компетенції.</w:t>
      </w:r>
      <w:r w:rsidRPr="00CD5E74">
        <w:rPr>
          <w:rFonts w:ascii="Arial CYR" w:eastAsia="Times New Roman" w:hAnsi="Arial CYR" w:cs="Arial CYR"/>
          <w:color w:val="000000"/>
          <w:sz w:val="27"/>
          <w:lang w:eastAsia="ru-RU"/>
        </w:rPr>
        <w:t> </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5.1.6. Брати участь у засіданнях виконкому, інших дорадчих і колегіальних органів, нарадах, які проводяться у міській раді.</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5.1.7. Залучати працівників виконавчих органів міської ради для підготовки проектів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5.1.8. Заслуховувати звіти про роботу керівників підпорядкованих комунальних підприємств.</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5.1.9. 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5.1.11. Брати участь у конференціях, семінарах, круглих столах тощо, сприяти у межах компетенції у їх проведенні.</w:t>
      </w:r>
    </w:p>
    <w:p w:rsidR="00CD5E74" w:rsidRPr="00CD5E74" w:rsidRDefault="00CD5E74" w:rsidP="00CD5E74">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b/>
          <w:bCs/>
          <w:color w:val="000000"/>
          <w:sz w:val="27"/>
          <w:szCs w:val="27"/>
          <w:lang w:eastAsia="ru-RU"/>
        </w:rPr>
        <w:t>6. Фінансування та матеріально-технічне</w:t>
      </w:r>
      <w:r w:rsidRPr="00CD5E74">
        <w:rPr>
          <w:rFonts w:ascii="Arial CYR" w:eastAsia="Times New Roman" w:hAnsi="Arial CYR" w:cs="Arial CYR"/>
          <w:b/>
          <w:bCs/>
          <w:color w:val="000000"/>
          <w:sz w:val="27"/>
          <w:lang w:eastAsia="ru-RU"/>
        </w:rPr>
        <w:t> </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b/>
          <w:bCs/>
          <w:color w:val="000000"/>
          <w:sz w:val="27"/>
          <w:szCs w:val="27"/>
          <w:lang w:eastAsia="ru-RU"/>
        </w:rPr>
        <w:t>забезпечення</w:t>
      </w:r>
      <w:r w:rsidRPr="00CD5E74">
        <w:rPr>
          <w:rFonts w:ascii="Arial CYR" w:eastAsia="Times New Roman" w:hAnsi="Arial CYR" w:cs="Arial CYR"/>
          <w:b/>
          <w:bCs/>
          <w:color w:val="000000"/>
          <w:sz w:val="27"/>
          <w:lang w:eastAsia="ru-RU"/>
        </w:rPr>
        <w:t> </w:t>
      </w:r>
      <w:r w:rsidRPr="00CD5E74">
        <w:rPr>
          <w:rFonts w:ascii="Arial CYR" w:eastAsia="Times New Roman" w:hAnsi="Arial CYR" w:cs="Arial CYR"/>
          <w:b/>
          <w:bCs/>
          <w:color w:val="000000"/>
          <w:sz w:val="27"/>
          <w:szCs w:val="27"/>
          <w:lang w:eastAsia="ru-RU"/>
        </w:rPr>
        <w:t>діяльності управління</w:t>
      </w:r>
    </w:p>
    <w:p w:rsidR="00CD5E74" w:rsidRPr="00CD5E74" w:rsidRDefault="00CD5E74" w:rsidP="00CD5E74">
      <w:pPr>
        <w:spacing w:after="0" w:line="240" w:lineRule="auto"/>
        <w:rPr>
          <w:rFonts w:ascii="Times New Roman" w:eastAsia="Times New Roman" w:hAnsi="Times New Roman" w:cs="Times New Roman"/>
          <w:sz w:val="24"/>
          <w:szCs w:val="24"/>
          <w:lang w:eastAsia="ru-RU"/>
        </w:rPr>
      </w:pP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6.1. Управління утримується за рахунок коштів міського бюджету</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м.</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Львова.</w:t>
      </w:r>
      <w:r w:rsidRPr="00CD5E74">
        <w:rPr>
          <w:rFonts w:ascii="Arial CYR" w:eastAsia="Times New Roman" w:hAnsi="Arial CYR" w:cs="Arial CYR"/>
          <w:color w:val="000000"/>
          <w:sz w:val="27"/>
          <w:lang w:eastAsia="ru-RU"/>
        </w:rPr>
        <w:t> </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6.2. Кошторис управління затверджує директор</w:t>
      </w:r>
      <w:r w:rsidRPr="00CD5E74">
        <w:rPr>
          <w:rFonts w:ascii="Arial CYR" w:eastAsia="Times New Roman" w:hAnsi="Arial CYR" w:cs="Arial CYR"/>
          <w:color w:val="FF0000"/>
          <w:sz w:val="27"/>
          <w:lang w:eastAsia="ru-RU"/>
        </w:rPr>
        <w:t> </w:t>
      </w:r>
      <w:r w:rsidRPr="00CD5E74">
        <w:rPr>
          <w:rFonts w:ascii="Arial CYR" w:eastAsia="Times New Roman" w:hAnsi="Arial CYR" w:cs="Arial CYR"/>
          <w:color w:val="000000"/>
          <w:sz w:val="27"/>
          <w:szCs w:val="27"/>
          <w:shd w:val="clear" w:color="auto" w:fill="FFFFFF"/>
          <w:lang w:eastAsia="ru-RU"/>
        </w:rPr>
        <w:t xml:space="preserve">департаменту житлового </w:t>
      </w:r>
      <w:r w:rsidRPr="00CD5E74">
        <w:rPr>
          <w:rFonts w:ascii="Arial CYR" w:eastAsia="Times New Roman" w:hAnsi="Arial CYR" w:cs="Arial CYR"/>
          <w:color w:val="000000"/>
          <w:sz w:val="27"/>
          <w:szCs w:val="27"/>
          <w:shd w:val="clear" w:color="auto" w:fill="FFFFFF"/>
          <w:lang w:eastAsia="ru-RU"/>
        </w:rPr>
        <w:lastRenderedPageBreak/>
        <w:t>господарства та інфраструктури за погодженням з управлінням фінансів департаменту фінансової політики.</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6.3.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6.4. Граничну чисельність працівників управління встановлює Львівський міський голова у межах загальної чисельності працівників виконавчих органів, затвердженої міською радою.</w:t>
      </w:r>
      <w:r w:rsidRPr="00CD5E74">
        <w:rPr>
          <w:rFonts w:ascii="Arial CYR" w:eastAsia="Times New Roman" w:hAnsi="Arial CYR" w:cs="Arial CYR"/>
          <w:color w:val="000000"/>
          <w:sz w:val="27"/>
          <w:lang w:eastAsia="ru-RU"/>
        </w:rPr>
        <w:t> </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6.5. Структуру управління затверджує виконавчий комітет.</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6.6. Штатний розпис управління затверджує директор департаменту житлового господарства та інфраструктури за погодженням з департаментом фінансової політики.</w:t>
      </w:r>
    </w:p>
    <w:p w:rsidR="00CD5E74" w:rsidRPr="00CD5E74" w:rsidRDefault="00CD5E74" w:rsidP="00CD5E74">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CD5E74">
        <w:rPr>
          <w:rFonts w:ascii="Arial CYR" w:eastAsia="Times New Roman" w:hAnsi="Arial CYR" w:cs="Arial CYR"/>
          <w:b/>
          <w:bCs/>
          <w:color w:val="000000"/>
          <w:sz w:val="27"/>
          <w:szCs w:val="27"/>
          <w:lang w:eastAsia="ru-RU"/>
        </w:rPr>
        <w:t>7. Відповідальність посадових осіб управління</w:t>
      </w:r>
    </w:p>
    <w:p w:rsidR="00CD5E74" w:rsidRPr="00CD5E74" w:rsidRDefault="00CD5E74" w:rsidP="00CD5E74">
      <w:pPr>
        <w:spacing w:after="0" w:line="240" w:lineRule="auto"/>
        <w:rPr>
          <w:rFonts w:ascii="Times New Roman" w:eastAsia="Times New Roman" w:hAnsi="Times New Roman" w:cs="Times New Roman"/>
          <w:sz w:val="24"/>
          <w:szCs w:val="24"/>
          <w:lang w:eastAsia="ru-RU"/>
        </w:rPr>
      </w:pP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7.2. Посадові особи управління несуть відповідальність згідно з законодавством України.</w:t>
      </w:r>
      <w:r w:rsidRPr="00CD5E74">
        <w:rPr>
          <w:rFonts w:ascii="Arial CYR" w:eastAsia="Times New Roman" w:hAnsi="Arial CYR" w:cs="Arial CYR"/>
          <w:color w:val="000000"/>
          <w:sz w:val="27"/>
          <w:lang w:eastAsia="ru-RU"/>
        </w:rPr>
        <w:t> </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w:t>
      </w:r>
    </w:p>
    <w:p w:rsidR="00CD5E74" w:rsidRPr="00CD5E74" w:rsidRDefault="00CD5E74" w:rsidP="00CD5E74">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CD5E74">
        <w:rPr>
          <w:rFonts w:ascii="Arial CYR" w:eastAsia="Times New Roman" w:hAnsi="Arial CYR" w:cs="Arial CYR"/>
          <w:b/>
          <w:bCs/>
          <w:color w:val="000000"/>
          <w:sz w:val="27"/>
          <w:szCs w:val="27"/>
          <w:lang w:eastAsia="ru-RU"/>
        </w:rPr>
        <w:t>8. Заключні положення</w:t>
      </w:r>
    </w:p>
    <w:p w:rsidR="00CD5E74" w:rsidRPr="00CD5E74" w:rsidRDefault="00CD5E74" w:rsidP="00CD5E74">
      <w:pPr>
        <w:rPr>
          <w:lang w:val="uk-UA"/>
        </w:rPr>
      </w:pP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8.2. Зміни та доповнення до цього Положення вносяться у порядку, встановленому для його прийняття.“.</w:t>
      </w:r>
      <w:r w:rsidRPr="00CD5E74">
        <w:rPr>
          <w:rFonts w:ascii="Times New Roman" w:eastAsia="Times New Roman" w:hAnsi="Times New Roman" w:cs="Times New Roman"/>
          <w:color w:val="000000"/>
          <w:sz w:val="27"/>
          <w:szCs w:val="27"/>
          <w:lang w:eastAsia="ru-RU"/>
        </w:rPr>
        <w:br/>
      </w:r>
      <w:r w:rsidRPr="00CD5E74">
        <w:rPr>
          <w:rFonts w:ascii="Times New Roman" w:eastAsia="Times New Roman" w:hAnsi="Times New Roman" w:cs="Times New Roman"/>
          <w:color w:val="000000"/>
          <w:sz w:val="27"/>
          <w:szCs w:val="27"/>
          <w:lang w:eastAsia="ru-RU"/>
        </w:rPr>
        <w:br/>
      </w:r>
      <w:r w:rsidRPr="00CD5E74">
        <w:rPr>
          <w:rFonts w:ascii="Times New Roman" w:eastAsia="Times New Roman" w:hAnsi="Times New Roman" w:cs="Times New Roman"/>
          <w:color w:val="000000"/>
          <w:sz w:val="27"/>
          <w:szCs w:val="27"/>
          <w:lang w:eastAsia="ru-RU"/>
        </w:rPr>
        <w:br/>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Керуючий справами виконкому М. Литвинюк</w:t>
      </w:r>
      <w:r w:rsidRPr="00CD5E74">
        <w:rPr>
          <w:rFonts w:ascii="Times New Roman" w:eastAsia="Times New Roman" w:hAnsi="Times New Roman" w:cs="Times New Roman"/>
          <w:color w:val="000000"/>
          <w:sz w:val="27"/>
          <w:szCs w:val="27"/>
          <w:lang w:eastAsia="ru-RU"/>
        </w:rPr>
        <w:br/>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Віза:</w:t>
      </w:r>
      <w:r w:rsidRPr="00CD5E74">
        <w:rPr>
          <w:rFonts w:ascii="Times New Roman" w:eastAsia="Times New Roman" w:hAnsi="Times New Roman" w:cs="Times New Roman"/>
          <w:color w:val="000000"/>
          <w:sz w:val="27"/>
          <w:szCs w:val="27"/>
          <w:lang w:eastAsia="ru-RU"/>
        </w:rPr>
        <w:br/>
      </w:r>
      <w:r w:rsidRPr="00CD5E74">
        <w:rPr>
          <w:rFonts w:ascii="Times New Roman" w:eastAsia="Times New Roman" w:hAnsi="Times New Roman" w:cs="Times New Roman"/>
          <w:color w:val="000000"/>
          <w:sz w:val="27"/>
          <w:szCs w:val="27"/>
          <w:lang w:eastAsia="ru-RU"/>
        </w:rPr>
        <w:br/>
      </w:r>
      <w:r w:rsidRPr="00CD5E74">
        <w:rPr>
          <w:rFonts w:ascii="Arial CYR" w:eastAsia="Times New Roman" w:hAnsi="Arial CYR" w:cs="Arial CYR"/>
          <w:color w:val="000000"/>
          <w:sz w:val="27"/>
          <w:szCs w:val="27"/>
          <w:shd w:val="clear" w:color="auto" w:fill="FFFFFF"/>
          <w:lang w:eastAsia="ru-RU"/>
        </w:rPr>
        <w:t>Начальник управління транспорту О.</w:t>
      </w:r>
      <w:r w:rsidRPr="00CD5E74">
        <w:rPr>
          <w:rFonts w:ascii="Arial CYR" w:eastAsia="Times New Roman" w:hAnsi="Arial CYR" w:cs="Arial CYR"/>
          <w:color w:val="000000"/>
          <w:sz w:val="27"/>
          <w:lang w:eastAsia="ru-RU"/>
        </w:rPr>
        <w:t> </w:t>
      </w:r>
      <w:r w:rsidRPr="00CD5E74">
        <w:rPr>
          <w:rFonts w:ascii="Arial CYR" w:eastAsia="Times New Roman" w:hAnsi="Arial CYR" w:cs="Arial CYR"/>
          <w:color w:val="000000"/>
          <w:sz w:val="27"/>
          <w:szCs w:val="27"/>
          <w:shd w:val="clear" w:color="auto" w:fill="FFFFFF"/>
          <w:lang w:eastAsia="ru-RU"/>
        </w:rPr>
        <w:t>Олеськів</w:t>
      </w:r>
    </w:p>
    <w:sectPr w:rsidR="00CD5E74" w:rsidRPr="00CD5E74" w:rsidSect="00CD5E74">
      <w:pgSz w:w="11906" w:h="16838"/>
      <w:pgMar w:top="567" w:right="56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E74"/>
    <w:rsid w:val="00003B21"/>
    <w:rsid w:val="000C4666"/>
    <w:rsid w:val="00257433"/>
    <w:rsid w:val="00943498"/>
    <w:rsid w:val="00992DC8"/>
    <w:rsid w:val="00B76227"/>
    <w:rsid w:val="00CD5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7FD281-D8A4-4340-9C26-CDA493A2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5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5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72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13817</Words>
  <Characters>7877</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2020-05-21T13:20:00Z</dcterms:created>
  <dcterms:modified xsi:type="dcterms:W3CDTF">2020-05-21T13:20:00Z</dcterms:modified>
</cp:coreProperties>
</file>