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9C060" w14:textId="77777777" w:rsidR="00381491" w:rsidRDefault="00381491" w:rsidP="00C34CF2"/>
    <w:p w14:paraId="29B60DB9" w14:textId="77777777" w:rsidR="00381491" w:rsidRDefault="00381491" w:rsidP="00C34C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5943F8BD" w14:textId="3D50C4EB" w:rsidR="00381491" w:rsidRDefault="00381491" w:rsidP="00C34CF2">
      <w:pPr>
        <w:pStyle w:val="1"/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 </w:t>
      </w:r>
      <w:proofErr w:type="gramStart"/>
      <w:r>
        <w:rPr>
          <w:sz w:val="24"/>
          <w:szCs w:val="24"/>
        </w:rPr>
        <w:t xml:space="preserve">закупівлі: </w:t>
      </w:r>
      <w:r w:rsidR="00C34CF2">
        <w:rPr>
          <w:sz w:val="24"/>
          <w:szCs w:val="24"/>
        </w:rPr>
        <w:t xml:space="preserve"> </w:t>
      </w:r>
      <w:r w:rsidR="00C34CF2">
        <w:rPr>
          <w:rFonts w:eastAsia="Times New Roman"/>
          <w:sz w:val="24"/>
          <w:szCs w:val="24"/>
          <w:lang w:val="uk-UA"/>
        </w:rPr>
        <w:t xml:space="preserve"> </w:t>
      </w:r>
      <w:proofErr w:type="gramEnd"/>
      <w:r w:rsidR="00C34CF2">
        <w:rPr>
          <w:sz w:val="24"/>
        </w:rPr>
        <w:t xml:space="preserve">За кодом </w:t>
      </w:r>
      <w:r w:rsidR="00C34CF2">
        <w:rPr>
          <w:sz w:val="24"/>
          <w:lang w:val="en-US"/>
        </w:rPr>
        <w:t>CPV</w:t>
      </w:r>
      <w:r w:rsidR="00C34CF2">
        <w:rPr>
          <w:sz w:val="24"/>
        </w:rPr>
        <w:t xml:space="preserve"> ДК 021:2015 -24950000-8 – (Спеціалізована </w:t>
      </w:r>
      <w:proofErr w:type="spellStart"/>
      <w:r w:rsidR="00C34CF2">
        <w:rPr>
          <w:sz w:val="24"/>
        </w:rPr>
        <w:t>хімічна</w:t>
      </w:r>
      <w:proofErr w:type="spellEnd"/>
      <w:r w:rsidR="00C34CF2">
        <w:rPr>
          <w:sz w:val="24"/>
        </w:rPr>
        <w:t xml:space="preserve"> </w:t>
      </w:r>
      <w:proofErr w:type="spellStart"/>
      <w:r w:rsidR="00C34CF2">
        <w:rPr>
          <w:sz w:val="24"/>
        </w:rPr>
        <w:t>продукція</w:t>
      </w:r>
      <w:proofErr w:type="spellEnd"/>
      <w:r w:rsidR="00C34CF2">
        <w:rPr>
          <w:sz w:val="24"/>
        </w:rPr>
        <w:t>)</w:t>
      </w:r>
      <w:r w:rsidR="00C34CF2">
        <w:rPr>
          <w:sz w:val="24"/>
          <w:lang w:val="uk-UA"/>
        </w:rPr>
        <w:t xml:space="preserve"> </w:t>
      </w:r>
      <w:r w:rsidR="00C34CF2">
        <w:rPr>
          <w:bCs/>
          <w:sz w:val="24"/>
        </w:rPr>
        <w:t>(</w:t>
      </w:r>
      <w:proofErr w:type="spellStart"/>
      <w:r w:rsidR="00C34CF2">
        <w:rPr>
          <w:bCs/>
          <w:sz w:val="24"/>
        </w:rPr>
        <w:t>піщано</w:t>
      </w:r>
      <w:proofErr w:type="spellEnd"/>
      <w:r w:rsidR="00C34CF2">
        <w:rPr>
          <w:bCs/>
          <w:sz w:val="24"/>
        </w:rPr>
        <w:t xml:space="preserve"> - соляна </w:t>
      </w:r>
      <w:proofErr w:type="spellStart"/>
      <w:r w:rsidR="00C34CF2">
        <w:rPr>
          <w:bCs/>
          <w:sz w:val="24"/>
        </w:rPr>
        <w:t>суміш</w:t>
      </w:r>
      <w:proofErr w:type="spellEnd"/>
      <w:r w:rsidR="00C34CF2">
        <w:rPr>
          <w:bCs/>
          <w:sz w:val="24"/>
        </w:rPr>
        <w:t xml:space="preserve"> з </w:t>
      </w:r>
      <w:proofErr w:type="spellStart"/>
      <w:r w:rsidR="00C34CF2">
        <w:rPr>
          <w:bCs/>
          <w:sz w:val="24"/>
        </w:rPr>
        <w:t>піску</w:t>
      </w:r>
      <w:proofErr w:type="spellEnd"/>
      <w:r w:rsidR="00C34CF2">
        <w:rPr>
          <w:bCs/>
          <w:sz w:val="24"/>
        </w:rPr>
        <w:t xml:space="preserve"> та </w:t>
      </w:r>
      <w:proofErr w:type="spellStart"/>
      <w:r w:rsidR="00C34CF2">
        <w:rPr>
          <w:bCs/>
          <w:sz w:val="24"/>
        </w:rPr>
        <w:t>солі</w:t>
      </w:r>
      <w:proofErr w:type="spellEnd"/>
      <w:r w:rsidR="00C34CF2">
        <w:rPr>
          <w:bCs/>
          <w:sz w:val="24"/>
        </w:rPr>
        <w:t>))</w:t>
      </w:r>
      <w:r w:rsidR="00C34CF2">
        <w:rPr>
          <w:bCs/>
          <w:sz w:val="24"/>
          <w:lang w:val="uk-UA"/>
        </w:rPr>
        <w:t xml:space="preserve"> </w:t>
      </w:r>
      <w:r>
        <w:rPr>
          <w:sz w:val="24"/>
          <w:szCs w:val="24"/>
        </w:rPr>
        <w:t xml:space="preserve">(№ </w:t>
      </w:r>
      <w:r>
        <w:rPr>
          <w:sz w:val="24"/>
          <w:szCs w:val="24"/>
          <w:shd w:val="clear" w:color="auto" w:fill="F3F7FA"/>
        </w:rPr>
        <w:t>UA-2021-01-20-000494-с).</w:t>
      </w:r>
    </w:p>
    <w:p w14:paraId="1FAA4134" w14:textId="77777777" w:rsidR="00381491" w:rsidRDefault="00381491" w:rsidP="00C34CF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619439DC" w14:textId="053285E2" w:rsidR="00381491" w:rsidRDefault="00381491" w:rsidP="00C34CF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площі території району, де надаються послуги з посипання доріг та тротуарів піщано-соляною сумішшю з піску та солі  та враховуючи очікувану вартість минулих років.</w:t>
      </w:r>
    </w:p>
    <w:p w14:paraId="0E7CA230" w14:textId="77777777" w:rsidR="00381491" w:rsidRDefault="00381491" w:rsidP="00C34CF2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5E66C92D" w14:textId="77777777" w:rsidR="00381491" w:rsidRDefault="00381491" w:rsidP="00C34CF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1AAC50EB" w14:textId="041D5B1A" w:rsidR="00C34CF2" w:rsidRDefault="00381491" w:rsidP="00C34CF2">
      <w:pPr>
        <w:pStyle w:val="1"/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3.Обгрунтування </w:t>
      </w:r>
      <w:proofErr w:type="spellStart"/>
      <w:r>
        <w:rPr>
          <w:sz w:val="24"/>
          <w:szCs w:val="24"/>
        </w:rPr>
        <w:t>технічних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якісних</w:t>
      </w:r>
      <w:proofErr w:type="spellEnd"/>
      <w:r>
        <w:rPr>
          <w:sz w:val="24"/>
          <w:szCs w:val="24"/>
        </w:rPr>
        <w:t xml:space="preserve"> характеристик предмета </w:t>
      </w:r>
      <w:proofErr w:type="spellStart"/>
      <w:r>
        <w:rPr>
          <w:sz w:val="24"/>
          <w:szCs w:val="24"/>
        </w:rPr>
        <w:t>закупівлі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- </w:t>
      </w:r>
      <w:r w:rsidR="00C34CF2">
        <w:rPr>
          <w:rFonts w:eastAsia="Times New Roman"/>
          <w:sz w:val="24"/>
          <w:szCs w:val="24"/>
        </w:rPr>
        <w:t xml:space="preserve"> </w:t>
      </w:r>
      <w:r w:rsidR="00C34CF2">
        <w:rPr>
          <w:rFonts w:eastAsia="Times New Roman"/>
          <w:sz w:val="24"/>
          <w:szCs w:val="24"/>
          <w:lang w:val="uk-UA"/>
        </w:rPr>
        <w:t>Якісні</w:t>
      </w:r>
      <w:proofErr w:type="gramEnd"/>
      <w:r w:rsidR="00C34CF2">
        <w:rPr>
          <w:rFonts w:eastAsia="Times New Roman"/>
          <w:sz w:val="24"/>
          <w:szCs w:val="24"/>
          <w:lang w:val="uk-UA"/>
        </w:rPr>
        <w:t xml:space="preserve">, кількісні та інші вимоги до предмета закупівлі, </w:t>
      </w:r>
      <w:r w:rsidR="00C34CF2">
        <w:rPr>
          <w:sz w:val="24"/>
          <w:szCs w:val="24"/>
          <w:lang w:val="uk-UA"/>
        </w:rPr>
        <w:t xml:space="preserve">визначені у Додатку 4 </w:t>
      </w:r>
      <w:r w:rsidR="00BE5278">
        <w:rPr>
          <w:sz w:val="24"/>
          <w:szCs w:val="24"/>
          <w:lang w:val="uk-UA"/>
        </w:rPr>
        <w:t>тендерної д</w:t>
      </w:r>
      <w:r w:rsidR="00C34CF2">
        <w:rPr>
          <w:sz w:val="24"/>
          <w:szCs w:val="24"/>
          <w:lang w:val="uk-UA"/>
        </w:rPr>
        <w:t>окументації</w:t>
      </w:r>
      <w:r w:rsidR="00C34CF2">
        <w:rPr>
          <w:rFonts w:eastAsia="Times New Roman"/>
          <w:sz w:val="24"/>
          <w:szCs w:val="24"/>
          <w:lang w:val="uk-UA"/>
        </w:rPr>
        <w:t xml:space="preserve"> щодо закупівлі: </w:t>
      </w:r>
      <w:r w:rsidR="00C34CF2">
        <w:rPr>
          <w:sz w:val="24"/>
        </w:rPr>
        <w:t xml:space="preserve">За кодом </w:t>
      </w:r>
      <w:r w:rsidR="00C34CF2">
        <w:rPr>
          <w:sz w:val="24"/>
          <w:lang w:val="en-US"/>
        </w:rPr>
        <w:t>CPV</w:t>
      </w:r>
      <w:r w:rsidR="00C34CF2">
        <w:rPr>
          <w:sz w:val="24"/>
        </w:rPr>
        <w:t xml:space="preserve"> ДК 021:2015 -24950000-8 – (Спеціалізована </w:t>
      </w:r>
      <w:proofErr w:type="spellStart"/>
      <w:r w:rsidR="00C34CF2">
        <w:rPr>
          <w:sz w:val="24"/>
        </w:rPr>
        <w:t>хімічна</w:t>
      </w:r>
      <w:proofErr w:type="spellEnd"/>
      <w:r w:rsidR="00C34CF2">
        <w:rPr>
          <w:sz w:val="24"/>
        </w:rPr>
        <w:t xml:space="preserve"> </w:t>
      </w:r>
      <w:proofErr w:type="spellStart"/>
      <w:r w:rsidR="00C34CF2">
        <w:rPr>
          <w:sz w:val="24"/>
        </w:rPr>
        <w:t>продукція</w:t>
      </w:r>
      <w:proofErr w:type="spellEnd"/>
      <w:r w:rsidR="00C34CF2">
        <w:rPr>
          <w:sz w:val="24"/>
        </w:rPr>
        <w:t>)</w:t>
      </w:r>
      <w:r w:rsidR="00BE5278">
        <w:rPr>
          <w:sz w:val="24"/>
          <w:lang w:val="uk-UA"/>
        </w:rPr>
        <w:t xml:space="preserve"> </w:t>
      </w:r>
      <w:r w:rsidR="00C34CF2">
        <w:rPr>
          <w:sz w:val="24"/>
        </w:rPr>
        <w:t xml:space="preserve"> </w:t>
      </w:r>
      <w:r w:rsidR="00C34CF2">
        <w:rPr>
          <w:bCs/>
          <w:sz w:val="24"/>
        </w:rPr>
        <w:t>(</w:t>
      </w:r>
      <w:proofErr w:type="spellStart"/>
      <w:r w:rsidR="00C34CF2">
        <w:rPr>
          <w:bCs/>
          <w:sz w:val="24"/>
        </w:rPr>
        <w:t>піщано</w:t>
      </w:r>
      <w:proofErr w:type="spellEnd"/>
      <w:r w:rsidR="00C34CF2">
        <w:rPr>
          <w:bCs/>
          <w:sz w:val="24"/>
        </w:rPr>
        <w:t xml:space="preserve"> - соляна </w:t>
      </w:r>
      <w:proofErr w:type="spellStart"/>
      <w:r w:rsidR="00C34CF2">
        <w:rPr>
          <w:bCs/>
          <w:sz w:val="24"/>
        </w:rPr>
        <w:t>суміш</w:t>
      </w:r>
      <w:proofErr w:type="spellEnd"/>
      <w:r w:rsidR="00C34CF2">
        <w:rPr>
          <w:bCs/>
          <w:sz w:val="24"/>
        </w:rPr>
        <w:t xml:space="preserve"> з </w:t>
      </w:r>
      <w:proofErr w:type="spellStart"/>
      <w:r w:rsidR="00C34CF2">
        <w:rPr>
          <w:bCs/>
          <w:sz w:val="24"/>
        </w:rPr>
        <w:t>піску</w:t>
      </w:r>
      <w:proofErr w:type="spellEnd"/>
      <w:r w:rsidR="00C34CF2">
        <w:rPr>
          <w:bCs/>
          <w:sz w:val="24"/>
        </w:rPr>
        <w:t xml:space="preserve"> та </w:t>
      </w:r>
      <w:proofErr w:type="spellStart"/>
      <w:r w:rsidR="00C34CF2">
        <w:rPr>
          <w:bCs/>
          <w:sz w:val="24"/>
        </w:rPr>
        <w:t>солі</w:t>
      </w:r>
      <w:proofErr w:type="spellEnd"/>
      <w:r w:rsidR="00C34CF2">
        <w:rPr>
          <w:bCs/>
          <w:sz w:val="24"/>
        </w:rPr>
        <w:t>))</w:t>
      </w:r>
      <w:r w:rsidR="00C34CF2">
        <w:rPr>
          <w:bCs/>
          <w:sz w:val="24"/>
          <w:lang w:val="uk-UA"/>
        </w:rPr>
        <w:t xml:space="preserve"> (закупівля</w:t>
      </w:r>
      <w:r w:rsidR="00C34CF2">
        <w:rPr>
          <w:b/>
          <w:bCs/>
          <w:sz w:val="24"/>
        </w:rPr>
        <w:t xml:space="preserve"> </w:t>
      </w:r>
      <w:r w:rsidR="00C34CF2">
        <w:rPr>
          <w:sz w:val="24"/>
          <w:szCs w:val="24"/>
        </w:rPr>
        <w:t xml:space="preserve">№ </w:t>
      </w:r>
      <w:r w:rsidR="00C34CF2">
        <w:rPr>
          <w:sz w:val="24"/>
          <w:szCs w:val="24"/>
          <w:shd w:val="clear" w:color="auto" w:fill="F3F7FA"/>
        </w:rPr>
        <w:t>UA-2021-01-20-000494-с).</w:t>
      </w:r>
    </w:p>
    <w:p w14:paraId="6F6AEFA3" w14:textId="5FA8F56A" w:rsidR="00C34CF2" w:rsidRDefault="00C34CF2" w:rsidP="00C34CF2">
      <w:pPr>
        <w:pStyle w:val="5"/>
        <w:rPr>
          <w:rFonts w:ascii="Arial" w:hAnsi="Arial" w:cs="Arial"/>
          <w:b w:val="0"/>
          <w:bCs/>
          <w:sz w:val="24"/>
        </w:rPr>
      </w:pPr>
    </w:p>
    <w:p w14:paraId="7478297C" w14:textId="77777777" w:rsidR="00C34CF2" w:rsidRPr="00C34CF2" w:rsidRDefault="00C34CF2" w:rsidP="00C34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5702EFD" w14:textId="40DC8231" w:rsidR="00AB1E88" w:rsidRDefault="00381491" w:rsidP="00C34CF2">
      <w:pPr>
        <w:spacing w:after="0" w:line="240" w:lineRule="auto"/>
        <w:jc w:val="both"/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34CF2">
        <w:rPr>
          <w:rFonts w:ascii="Arial" w:hAnsi="Arial" w:cs="Arial"/>
          <w:sz w:val="24"/>
          <w:szCs w:val="24"/>
        </w:rPr>
        <w:t xml:space="preserve"> </w:t>
      </w:r>
    </w:p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C6"/>
    <w:rsid w:val="002C4AF5"/>
    <w:rsid w:val="00381491"/>
    <w:rsid w:val="00AB1E88"/>
    <w:rsid w:val="00BE5278"/>
    <w:rsid w:val="00C34CF2"/>
    <w:rsid w:val="00C750C6"/>
    <w:rsid w:val="00E7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DEDF"/>
  <w15:chartTrackingRefBased/>
  <w15:docId w15:val="{749C8AAD-6DE4-456F-8DDC-DF465D31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491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C34CF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491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C34CF2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1">
    <w:name w:val="Обычный1"/>
    <w:semiHidden/>
    <w:qFormat/>
    <w:rsid w:val="00C34CF2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08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787</Words>
  <Characters>449</Characters>
  <Application>Microsoft Office Word</Application>
  <DocSecurity>0</DocSecurity>
  <Lines>3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2021-01-21T08:55:00Z</dcterms:created>
  <dcterms:modified xsi:type="dcterms:W3CDTF">2021-01-21T08:55:00Z</dcterms:modified>
</cp:coreProperties>
</file>