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8B" w:rsidRDefault="001D778B"/>
    <w:p w:rsidR="001D778B" w:rsidRDefault="001D778B" w:rsidP="0044189A">
      <w:pPr>
        <w:jc w:val="both"/>
        <w:rPr>
          <w:rFonts w:ascii="Arial" w:hAnsi="Arial" w:cs="Arial"/>
          <w:sz w:val="24"/>
          <w:szCs w:val="24"/>
        </w:rPr>
      </w:pPr>
    </w:p>
    <w:p w:rsidR="001D778B" w:rsidRDefault="001D778B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1D778B" w:rsidRPr="0061623E" w:rsidRDefault="001D778B" w:rsidP="0061623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eastAsia="en-US"/>
        </w:rPr>
      </w:pPr>
      <w:r w:rsidRPr="0061623E">
        <w:rPr>
          <w:rFonts w:ascii="Arial" w:hAnsi="Arial" w:cs="Arial"/>
          <w:lang w:eastAsia="en-US"/>
        </w:rPr>
        <w:t xml:space="preserve">Предмет закупівлі: </w:t>
      </w:r>
      <w:r w:rsidRPr="003D6D1A">
        <w:rPr>
          <w:rFonts w:ascii="Arial" w:hAnsi="Arial" w:cs="Arial"/>
          <w:lang w:eastAsia="en-US"/>
        </w:rPr>
        <w:t>ДБН А. 2.2-3:2014 - ДК 021:2015 - 45230000-8 – Будівництво трубопроводів, ліній зв’язку та електропередач, шосе, доріг, аеродромів і залізничних доріг; вирівнювання поверхонь – Послуги з поточного ремонту каналізаційного випуску житлового будинку №23 на вул.Куліша П. у м.Львові</w:t>
      </w:r>
      <w:r w:rsidRPr="0061623E">
        <w:rPr>
          <w:rFonts w:ascii="Arial" w:hAnsi="Arial" w:cs="Arial"/>
          <w:lang w:eastAsia="en-US"/>
        </w:rPr>
        <w:t xml:space="preserve"> (Закупівля: </w:t>
      </w:r>
      <w:r w:rsidRPr="00F0162A">
        <w:rPr>
          <w:rFonts w:ascii="Arial" w:hAnsi="Arial" w:cs="Arial"/>
          <w:lang w:eastAsia="en-US"/>
        </w:rPr>
        <w:t>UA-2021-02-03-000914-c</w:t>
      </w:r>
      <w:r w:rsidRPr="0061623E">
        <w:rPr>
          <w:rFonts w:ascii="Arial" w:hAnsi="Arial" w:cs="Arial"/>
          <w:lang w:eastAsia="en-US"/>
        </w:rPr>
        <w:t>) .</w:t>
      </w:r>
    </w:p>
    <w:p w:rsidR="001D778B" w:rsidRDefault="001D778B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1D778B" w:rsidRPr="00087795" w:rsidRDefault="001D778B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ціна, яка формується за рахунок коштів бюджетних асигнувань.</w:t>
      </w:r>
    </w:p>
    <w:p w:rsidR="001D778B" w:rsidRPr="00087795" w:rsidRDefault="001D778B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1D778B" w:rsidRPr="00087795" w:rsidRDefault="001D778B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1D778B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23D7F"/>
    <w:rsid w:val="00032E4E"/>
    <w:rsid w:val="00066B0F"/>
    <w:rsid w:val="00075F05"/>
    <w:rsid w:val="00087795"/>
    <w:rsid w:val="000F0D1B"/>
    <w:rsid w:val="001006A5"/>
    <w:rsid w:val="00103897"/>
    <w:rsid w:val="0013049A"/>
    <w:rsid w:val="0017556B"/>
    <w:rsid w:val="001976B8"/>
    <w:rsid w:val="001A0B50"/>
    <w:rsid w:val="001C2555"/>
    <w:rsid w:val="001D778B"/>
    <w:rsid w:val="001E79BC"/>
    <w:rsid w:val="002422C8"/>
    <w:rsid w:val="00250314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B534B"/>
    <w:rsid w:val="005F2178"/>
    <w:rsid w:val="0061623E"/>
    <w:rsid w:val="00646B2D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6E3E"/>
    <w:rsid w:val="009975D8"/>
    <w:rsid w:val="009A50F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C02A85"/>
    <w:rsid w:val="00C511FA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167</Words>
  <Characters>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36</cp:revision>
  <dcterms:created xsi:type="dcterms:W3CDTF">2020-12-29T12:14:00Z</dcterms:created>
  <dcterms:modified xsi:type="dcterms:W3CDTF">2021-02-03T09:14:00Z</dcterms:modified>
</cp:coreProperties>
</file>