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5FD04CA" w14:textId="77777777" w:rsidR="00EB34AB" w:rsidRDefault="00EB34AB" w:rsidP="00EB34AB"/>
    <w:p w14:paraId="56AD783F" w14:textId="77777777" w:rsidR="00EB34AB" w:rsidRDefault="00EB34AB" w:rsidP="00EB34AB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</w:t>
      </w:r>
      <w:proofErr w:type="spellStart"/>
      <w:r>
        <w:rPr>
          <w:rFonts w:ascii="Arial" w:hAnsi="Arial" w:cs="Arial"/>
          <w:sz w:val="24"/>
          <w:szCs w:val="24"/>
        </w:rPr>
        <w:t>Обгрунтування</w:t>
      </w:r>
      <w:proofErr w:type="spellEnd"/>
      <w:r>
        <w:rPr>
          <w:rFonts w:ascii="Arial" w:hAnsi="Arial" w:cs="Arial"/>
          <w:sz w:val="24"/>
          <w:szCs w:val="24"/>
        </w:rPr>
        <w:t xml:space="preserve"> Залізничної районної адміністрації Львівської міської ради для опублікування на веб-сайті Львівської міської ради відповідно до постанови Кабінету Міністрів України від 16.12.2020 №1266</w:t>
      </w:r>
    </w:p>
    <w:p w14:paraId="53D88E6F" w14:textId="758947AA" w:rsidR="00EB34AB" w:rsidRPr="00891B10" w:rsidRDefault="00EB34AB" w:rsidP="00EB34A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772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 w:cs="Times New Roman"/>
          <w:b/>
          <w:bCs/>
          <w:i/>
          <w:sz w:val="44"/>
          <w:szCs w:val="44"/>
        </w:rPr>
      </w:pPr>
      <w:r>
        <w:rPr>
          <w:rFonts w:ascii="Arial" w:hAnsi="Arial" w:cs="Arial"/>
          <w:sz w:val="24"/>
          <w:szCs w:val="24"/>
        </w:rPr>
        <w:t xml:space="preserve">Предмет закупівлі: </w:t>
      </w:r>
      <w:r w:rsidRPr="00EB34AB">
        <w:rPr>
          <w:rFonts w:ascii="Arial" w:hAnsi="Arial" w:cs="Arial"/>
          <w:sz w:val="24"/>
          <w:szCs w:val="24"/>
        </w:rPr>
        <w:t xml:space="preserve">За </w:t>
      </w:r>
      <w:r w:rsidRPr="00EB34AB">
        <w:rPr>
          <w:rFonts w:ascii="Arial" w:hAnsi="Arial" w:cs="Arial"/>
          <w:sz w:val="24"/>
          <w:szCs w:val="24"/>
          <w:lang w:val="en-US"/>
        </w:rPr>
        <w:t>CPV</w:t>
      </w:r>
      <w:r w:rsidRPr="00EB34AB">
        <w:rPr>
          <w:rFonts w:ascii="Arial" w:hAnsi="Arial" w:cs="Arial"/>
          <w:sz w:val="24"/>
          <w:szCs w:val="24"/>
        </w:rPr>
        <w:t xml:space="preserve"> 021:2015- (90610000-6) - Послуги з прибирання та підмітання вулиць; Послуги з прибирання та підмітання вулиць </w:t>
      </w:r>
      <w:r w:rsidRPr="00EB34AB">
        <w:rPr>
          <w:rFonts w:ascii="Arial" w:hAnsi="Arial" w:cs="Arial"/>
          <w:i/>
          <w:iCs/>
          <w:sz w:val="24"/>
          <w:szCs w:val="24"/>
        </w:rPr>
        <w:t xml:space="preserve">(Лот 1- Послуги з прибирання та підмітання </w:t>
      </w:r>
      <w:r w:rsidRPr="00EB34AB">
        <w:rPr>
          <w:rStyle w:val="rvts82"/>
          <w:rFonts w:ascii="Arial" w:hAnsi="Arial" w:cs="Arial"/>
          <w:i/>
          <w:iCs/>
          <w:sz w:val="24"/>
          <w:szCs w:val="24"/>
        </w:rPr>
        <w:t xml:space="preserve">приєднаних територій </w:t>
      </w:r>
      <w:r w:rsidRPr="00EB34AB">
        <w:rPr>
          <w:rFonts w:ascii="Arial" w:hAnsi="Arial" w:cs="Arial"/>
          <w:i/>
          <w:iCs/>
          <w:sz w:val="24"/>
          <w:szCs w:val="24"/>
        </w:rPr>
        <w:t xml:space="preserve">відповідно до ухвал Львівської міської ради від 29 грудня 2020 року №6 та №7; Лот 2- Послуги з прибирання та підмітання </w:t>
      </w:r>
      <w:proofErr w:type="spellStart"/>
      <w:r w:rsidRPr="00EB34AB">
        <w:rPr>
          <w:rFonts w:ascii="Arial" w:hAnsi="Arial" w:cs="Arial"/>
          <w:i/>
          <w:iCs/>
          <w:sz w:val="24"/>
          <w:szCs w:val="24"/>
        </w:rPr>
        <w:t>квазікільця</w:t>
      </w:r>
      <w:proofErr w:type="spellEnd"/>
      <w:r w:rsidRPr="00EB34AB">
        <w:rPr>
          <w:rFonts w:ascii="Arial" w:hAnsi="Arial" w:cs="Arial"/>
          <w:i/>
          <w:iCs/>
          <w:sz w:val="24"/>
          <w:szCs w:val="24"/>
        </w:rPr>
        <w:t xml:space="preserve"> на вул. </w:t>
      </w:r>
      <w:proofErr w:type="spellStart"/>
      <w:r w:rsidRPr="00EB34AB">
        <w:rPr>
          <w:rFonts w:ascii="Arial" w:hAnsi="Arial" w:cs="Arial"/>
          <w:i/>
          <w:iCs/>
          <w:sz w:val="24"/>
          <w:szCs w:val="24"/>
        </w:rPr>
        <w:t>Левандівській-вул.Шевченка</w:t>
      </w:r>
      <w:proofErr w:type="spellEnd"/>
      <w:r w:rsidRPr="00EB34AB">
        <w:rPr>
          <w:rFonts w:ascii="Arial" w:hAnsi="Arial" w:cs="Arial"/>
          <w:i/>
          <w:iCs/>
          <w:sz w:val="24"/>
          <w:szCs w:val="24"/>
        </w:rPr>
        <w:t>, м. Львів)</w:t>
      </w:r>
      <w:r w:rsidRPr="00EB34AB">
        <w:rPr>
          <w:rFonts w:ascii="Arial" w:hAnsi="Arial" w:cs="Arial"/>
          <w:sz w:val="24"/>
          <w:szCs w:val="24"/>
        </w:rPr>
        <w:t xml:space="preserve">, </w:t>
      </w:r>
      <w:r w:rsidRPr="00EB34AB">
        <w:rPr>
          <w:rFonts w:ascii="Arial" w:hAnsi="Arial" w:cs="Arial"/>
          <w:i/>
          <w:sz w:val="24"/>
          <w:szCs w:val="24"/>
        </w:rPr>
        <w:t>(2лоти)</w:t>
      </w:r>
      <w:r w:rsidRPr="00891B10">
        <w:rPr>
          <w:rFonts w:ascii="Times New Roman" w:hAnsi="Times New Roman" w:cs="Times New Roman"/>
          <w:b/>
          <w:bCs/>
          <w:i/>
          <w:sz w:val="44"/>
          <w:szCs w:val="44"/>
        </w:rPr>
        <w:t xml:space="preserve"> </w:t>
      </w:r>
    </w:p>
    <w:p w14:paraId="57EAF1EF" w14:textId="35DD1FBA" w:rsidR="00EB34AB" w:rsidRDefault="00EB34AB" w:rsidP="00EB34AB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(оголошення № </w:t>
      </w:r>
      <w:r>
        <w:rPr>
          <w:rFonts w:ascii="Arial" w:hAnsi="Arial" w:cs="Arial"/>
          <w:sz w:val="24"/>
          <w:szCs w:val="24"/>
          <w:shd w:val="clear" w:color="auto" w:fill="F3F7FA"/>
        </w:rPr>
        <w:t>UA-2021-</w:t>
      </w:r>
      <w:r>
        <w:rPr>
          <w:rFonts w:ascii="Arial" w:hAnsi="Arial" w:cs="Arial"/>
          <w:sz w:val="24"/>
          <w:szCs w:val="24"/>
          <w:shd w:val="clear" w:color="auto" w:fill="F3F7FA"/>
        </w:rPr>
        <w:t>3-17-014405-с</w:t>
      </w:r>
      <w:r>
        <w:rPr>
          <w:rFonts w:ascii="Arial" w:hAnsi="Arial" w:cs="Arial"/>
          <w:sz w:val="24"/>
          <w:szCs w:val="24"/>
          <w:shd w:val="clear" w:color="auto" w:fill="F3F7FA"/>
        </w:rPr>
        <w:t>).</w:t>
      </w:r>
    </w:p>
    <w:p w14:paraId="6B5050FD" w14:textId="77777777" w:rsidR="00EB34AB" w:rsidRDefault="00EB34AB" w:rsidP="00EB34AB">
      <w:pPr>
        <w:pStyle w:val="a3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Обгрунтування</w:t>
      </w:r>
      <w:proofErr w:type="spellEnd"/>
      <w:r>
        <w:rPr>
          <w:rFonts w:ascii="Arial" w:hAnsi="Arial" w:cs="Arial"/>
          <w:sz w:val="24"/>
          <w:szCs w:val="24"/>
        </w:rPr>
        <w:t xml:space="preserve"> очікуваної вартості предмета закупівлі – відповідно до бюджетних запитів районної адміністрації на 2021р.</w:t>
      </w:r>
    </w:p>
    <w:p w14:paraId="033FDAB9" w14:textId="0D7B20B5" w:rsidR="00EB34AB" w:rsidRDefault="00EB34AB" w:rsidP="00EB34AB">
      <w:pPr>
        <w:pStyle w:val="a3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Очікувана вартість предмета закупівлі розраховується Замовником з урахуванням орієнтовних потреб для утримання території району</w:t>
      </w:r>
      <w:r>
        <w:rPr>
          <w:rFonts w:ascii="Arial" w:hAnsi="Arial" w:cs="Arial"/>
          <w:sz w:val="24"/>
          <w:szCs w:val="24"/>
        </w:rPr>
        <w:t xml:space="preserve"> та </w:t>
      </w:r>
      <w:r w:rsidRPr="00EB34AB">
        <w:rPr>
          <w:rStyle w:val="rvts82"/>
          <w:rFonts w:ascii="Arial" w:hAnsi="Arial" w:cs="Arial"/>
          <w:sz w:val="24"/>
          <w:szCs w:val="24"/>
        </w:rPr>
        <w:t xml:space="preserve">приєднаних територій </w:t>
      </w:r>
      <w:r w:rsidRPr="00EB34AB">
        <w:rPr>
          <w:rFonts w:ascii="Arial" w:hAnsi="Arial" w:cs="Arial"/>
          <w:sz w:val="24"/>
          <w:szCs w:val="24"/>
        </w:rPr>
        <w:t xml:space="preserve">відповідно до ухвал Львівської міської ради від 29 грудня 2020 року №6 та №7 в належному санітарному стані </w:t>
      </w:r>
      <w:r>
        <w:rPr>
          <w:rFonts w:ascii="Arial" w:hAnsi="Arial" w:cs="Arial"/>
          <w:sz w:val="24"/>
          <w:szCs w:val="24"/>
        </w:rPr>
        <w:t>.</w:t>
      </w:r>
    </w:p>
    <w:p w14:paraId="43B69265" w14:textId="77777777" w:rsidR="00EB34AB" w:rsidRDefault="00EB34AB" w:rsidP="00EB34AB">
      <w:pPr>
        <w:pStyle w:val="a3"/>
        <w:jc w:val="both"/>
        <w:rPr>
          <w:rFonts w:ascii="Arial" w:hAnsi="Arial" w:cs="Arial"/>
          <w:sz w:val="24"/>
          <w:szCs w:val="24"/>
        </w:rPr>
      </w:pPr>
    </w:p>
    <w:p w14:paraId="4E1B0675" w14:textId="77777777" w:rsidR="00EB34AB" w:rsidRDefault="00EB34AB" w:rsidP="00EB34AB">
      <w:pPr>
        <w:pStyle w:val="a3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Обгрунтування</w:t>
      </w:r>
      <w:proofErr w:type="spellEnd"/>
      <w:r>
        <w:rPr>
          <w:rFonts w:ascii="Arial" w:hAnsi="Arial" w:cs="Arial"/>
          <w:sz w:val="24"/>
          <w:szCs w:val="24"/>
        </w:rPr>
        <w:t xml:space="preserve"> розміру бюджетного призначення – розмір бюджетного призначення затверджено ухвалою Львівської міської ради від 29.12.2020.</w:t>
      </w:r>
    </w:p>
    <w:p w14:paraId="7DD39835" w14:textId="77777777" w:rsidR="00EB34AB" w:rsidRDefault="00EB34AB" w:rsidP="00EB34AB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3.Обгрунтування технічних та якісних характеристик предмета закупівлі - </w:t>
      </w:r>
      <w:r>
        <w:rPr>
          <w:rFonts w:ascii="Arial" w:eastAsia="Times New Roman" w:hAnsi="Arial" w:cs="Arial"/>
          <w:sz w:val="24"/>
          <w:szCs w:val="24"/>
        </w:rPr>
        <w:t>відповідно до:</w:t>
      </w:r>
    </w:p>
    <w:p w14:paraId="39832410" w14:textId="77777777" w:rsidR="00EB34AB" w:rsidRDefault="00EB34AB" w:rsidP="00EB34AB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 xml:space="preserve">- Закону України </w:t>
      </w:r>
      <w:r>
        <w:rPr>
          <w:rFonts w:ascii="Arial" w:hAnsi="Arial" w:cs="Arial"/>
          <w:sz w:val="24"/>
          <w:szCs w:val="24"/>
        </w:rPr>
        <w:t xml:space="preserve">  «Про благоустрій населених пунктів»;</w:t>
      </w:r>
    </w:p>
    <w:p w14:paraId="770B488F" w14:textId="77777777" w:rsidR="00EB34AB" w:rsidRDefault="00EB34AB" w:rsidP="00EB34AB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 ухвали Львівської міської ради від 21.04.2011 № 376 «Про Правила благоустрою                 м. Львова» зі змінами та доповненнями;</w:t>
      </w:r>
    </w:p>
    <w:p w14:paraId="06EB927C" w14:textId="77777777" w:rsidR="00EB34AB" w:rsidRDefault="00EB34AB" w:rsidP="00EB34AB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 рішення виконавчого комітету Львівської міської ради від 10.03.2015 № 116 «Про затвердження класифікації територій м. Львова для санітарного прибирання»;</w:t>
      </w:r>
    </w:p>
    <w:p w14:paraId="165F4E54" w14:textId="77777777" w:rsidR="00EB34AB" w:rsidRDefault="00EB34AB" w:rsidP="00EB34AB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 Наказу Міністерства з питань житлово-комунального господарства України від 16.03.2010 № 72 “Про затвердження Норм часу на роботи з прибирання об’єктів благоустрою населених пунктів“;</w:t>
      </w:r>
    </w:p>
    <w:p w14:paraId="572C1C35" w14:textId="6D5B488C" w:rsidR="00EB34AB" w:rsidRDefault="00EB34AB" w:rsidP="00EB34AB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- Інших діючих нормативних документів.</w:t>
      </w:r>
    </w:p>
    <w:p w14:paraId="5242FCDD" w14:textId="77777777" w:rsidR="00EB34AB" w:rsidRDefault="00EB34AB" w:rsidP="00EB34AB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Якість послуг з прибирання територій повинна відповідати вимогам діючого законодавства у частині санітарних вимог. При наданні послуг використовувати спеціалізовану техніку з прибирання. Персонал Виконавця повинен знаходиться на робочому місці у спецодязі.</w:t>
      </w:r>
    </w:p>
    <w:p w14:paraId="6EEB7B6E" w14:textId="77777777" w:rsidR="00EB34AB" w:rsidRDefault="00EB34AB" w:rsidP="00EB34AB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Для розрахунків  рекомендовано застосовувати:</w:t>
      </w:r>
    </w:p>
    <w:p w14:paraId="5AEB204C" w14:textId="77777777" w:rsidR="00EB34AB" w:rsidRDefault="00EB34AB" w:rsidP="00EB34AB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 З ручного, механізованого або комплексного прибирання об’єктів благоустрою – наказ Міністерства з питань житлово-комунального господарства України від 16.03.2010 № 72 “Про затвердження Норм часу на роботи з прибирання об’єктів благоустрою населених пунктів“.</w:t>
      </w:r>
    </w:p>
    <w:p w14:paraId="67D13872" w14:textId="62C35D61" w:rsidR="00EB34AB" w:rsidRDefault="00EB34AB" w:rsidP="00EB34AB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-   Інші діючі нормативні документи.</w:t>
      </w:r>
    </w:p>
    <w:p w14:paraId="606F49CD" w14:textId="77777777" w:rsidR="00EB34AB" w:rsidRDefault="00EB34AB" w:rsidP="00EB34AB">
      <w:pPr>
        <w:ind w:left="360"/>
        <w:jc w:val="both"/>
      </w:pPr>
      <w:r>
        <w:rPr>
          <w:rFonts w:ascii="Arial" w:eastAsia="Times New Roman" w:hAnsi="Arial" w:cs="Arial"/>
          <w:sz w:val="24"/>
          <w:szCs w:val="24"/>
        </w:rPr>
        <w:t xml:space="preserve">   </w:t>
      </w:r>
    </w:p>
    <w:p w14:paraId="5C8B3DF5" w14:textId="77777777" w:rsidR="00AB1E88" w:rsidRDefault="00AB1E88"/>
    <w:sectPr w:rsidR="00AB1E88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BEE5601"/>
    <w:multiLevelType w:val="hybridMultilevel"/>
    <w:tmpl w:val="31223558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5193"/>
    <w:rsid w:val="00021720"/>
    <w:rsid w:val="00AB1E88"/>
    <w:rsid w:val="00CB30C5"/>
    <w:rsid w:val="00D35193"/>
    <w:rsid w:val="00EB34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4E247D"/>
  <w15:chartTrackingRefBased/>
  <w15:docId w15:val="{07F64BC1-91A2-441F-8A97-81FD8E5116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B34AB"/>
    <w:pPr>
      <w:spacing w:line="254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B34AB"/>
    <w:pPr>
      <w:ind w:left="720"/>
      <w:contextualSpacing/>
    </w:pPr>
  </w:style>
  <w:style w:type="character" w:customStyle="1" w:styleId="rvts82">
    <w:name w:val="rvts82"/>
    <w:basedOn w:val="a0"/>
    <w:rsid w:val="00EB34A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52150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1550</Words>
  <Characters>884</Characters>
  <Application>Microsoft Office Word</Application>
  <DocSecurity>0</DocSecurity>
  <Lines>7</Lines>
  <Paragraphs>4</Paragraphs>
  <ScaleCrop>false</ScaleCrop>
  <Company/>
  <LinksUpToDate>false</LinksUpToDate>
  <CharactersWithSpaces>2430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2021-03-18T08:24:00Z</dcterms:created>
  <dcterms:modified xsi:type="dcterms:W3CDTF">2021-03-18T08:24:00Z</dcterms:modified>
</cp:coreProperties>
</file>