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3D" w:rsidRPr="00375EEC" w:rsidRDefault="00375EEC" w:rsidP="00375EEC">
      <w:pPr>
        <w:jc w:val="center"/>
        <w:rPr>
          <w:b/>
        </w:rPr>
      </w:pPr>
      <w:r w:rsidRPr="00375EEC">
        <w:rPr>
          <w:b/>
        </w:rPr>
        <w:t>Обґрунтування</w:t>
      </w:r>
      <w:r w:rsidR="00FE576A" w:rsidRPr="00375EEC">
        <w:rPr>
          <w:b/>
        </w:rPr>
        <w:t xml:space="preserve"> технічних, якісних характеристик предмета закупівлі, його очікуваної вартості, ко</w:t>
      </w:r>
      <w:r w:rsidRPr="00375EEC">
        <w:rPr>
          <w:b/>
        </w:rPr>
        <w:t>нкурентної процедури закупівлі</w:t>
      </w:r>
    </w:p>
    <w:p w:rsidR="00375EEC" w:rsidRPr="0086347A" w:rsidRDefault="00375EEC" w:rsidP="00375EEC">
      <w:pPr>
        <w:jc w:val="center"/>
        <w:rPr>
          <w:sz w:val="20"/>
          <w:szCs w:val="20"/>
        </w:rPr>
      </w:pPr>
      <w:r w:rsidRPr="0086347A">
        <w:rPr>
          <w:sz w:val="20"/>
          <w:szCs w:val="20"/>
        </w:rPr>
        <w:t>Відповідно до пункту 41 постанови Кабінету міністрів від 11.10.2016 року «Про ефективне використання державних коштів» (зі змінами)</w:t>
      </w:r>
    </w:p>
    <w:p w:rsidR="00375EEC" w:rsidRDefault="00375EEC" w:rsidP="00375EEC">
      <w:pPr>
        <w:jc w:val="center"/>
      </w:pPr>
    </w:p>
    <w:p w:rsidR="00375EEC" w:rsidRDefault="00375EEC" w:rsidP="00375EEC">
      <w:pPr>
        <w:pStyle w:val="a3"/>
        <w:numPr>
          <w:ilvl w:val="0"/>
          <w:numId w:val="1"/>
        </w:numPr>
      </w:pPr>
      <w:r w:rsidRPr="005661F3">
        <w:rPr>
          <w:b/>
        </w:rPr>
        <w:t>Замовник:</w:t>
      </w:r>
      <w:r>
        <w:t xml:space="preserve"> Львівське комунальне підприємство «Ратуша-сервіс»</w:t>
      </w:r>
    </w:p>
    <w:p w:rsidR="00375EEC" w:rsidRDefault="00375EEC" w:rsidP="00375EEC">
      <w:pPr>
        <w:pStyle w:val="a3"/>
        <w:numPr>
          <w:ilvl w:val="0"/>
          <w:numId w:val="1"/>
        </w:numPr>
      </w:pPr>
      <w:r w:rsidRPr="005661F3">
        <w:rPr>
          <w:b/>
        </w:rPr>
        <w:t xml:space="preserve">Ідентифікатор закупівлі : </w:t>
      </w:r>
      <w:r w:rsidR="00655FC0" w:rsidRPr="00655FC0">
        <w:t>UA-2021-03-29-002255-c ● f8fb7af5df6d4aa5b955bcdbe6806864</w:t>
      </w:r>
    </w:p>
    <w:p w:rsidR="00A365C9" w:rsidRDefault="00375EEC" w:rsidP="008010B0">
      <w:pPr>
        <w:pStyle w:val="a3"/>
        <w:numPr>
          <w:ilvl w:val="0"/>
          <w:numId w:val="1"/>
        </w:numPr>
      </w:pPr>
      <w:r w:rsidRPr="00A365C9">
        <w:rPr>
          <w:b/>
        </w:rPr>
        <w:t xml:space="preserve">Предмет закупівлі: </w:t>
      </w:r>
      <w:r w:rsidR="00A365C9" w:rsidRPr="00A365C9">
        <w:t>Поточний ремонт приміщення за індек</w:t>
      </w:r>
      <w:r w:rsidR="00A365C9">
        <w:t>сом 1</w:t>
      </w:r>
      <w:r w:rsidR="00CC7245">
        <w:t>2</w:t>
      </w:r>
      <w:r w:rsidR="00A365C9">
        <w:t xml:space="preserve">8, </w:t>
      </w:r>
      <w:proofErr w:type="spellStart"/>
      <w:r w:rsidR="00A365C9">
        <w:t>м.Львів</w:t>
      </w:r>
      <w:proofErr w:type="spellEnd"/>
      <w:r w:rsidR="00A365C9">
        <w:t>, площа Ринок,1</w:t>
      </w:r>
    </w:p>
    <w:p w:rsidR="00A365C9" w:rsidRDefault="00A365C9" w:rsidP="008010B0">
      <w:pPr>
        <w:pStyle w:val="a3"/>
        <w:numPr>
          <w:ilvl w:val="0"/>
          <w:numId w:val="1"/>
        </w:numPr>
      </w:pPr>
      <w:r>
        <w:rPr>
          <w:b/>
        </w:rPr>
        <w:t>Очікувана вартість закупівлі:</w:t>
      </w:r>
      <w:r w:rsidR="00CC7245">
        <w:t xml:space="preserve"> </w:t>
      </w:r>
      <w:r w:rsidR="00655FC0">
        <w:t>280</w:t>
      </w:r>
      <w:r>
        <w:t> 000 грн</w:t>
      </w:r>
    </w:p>
    <w:p w:rsidR="005661F3" w:rsidRDefault="005661F3" w:rsidP="008010B0">
      <w:pPr>
        <w:pStyle w:val="a3"/>
        <w:numPr>
          <w:ilvl w:val="0"/>
          <w:numId w:val="1"/>
        </w:numPr>
      </w:pPr>
      <w:r w:rsidRPr="00A365C9">
        <w:rPr>
          <w:b/>
        </w:rPr>
        <w:t>Обґрунтування</w:t>
      </w:r>
      <w:r w:rsidR="00375EEC" w:rsidRPr="00A365C9">
        <w:rPr>
          <w:b/>
        </w:rPr>
        <w:t xml:space="preserve"> очі</w:t>
      </w:r>
      <w:r w:rsidRPr="00A365C9">
        <w:rPr>
          <w:b/>
        </w:rPr>
        <w:t xml:space="preserve">куваної вартості:  </w:t>
      </w:r>
      <w:r>
        <w:t>Розрахунок</w:t>
      </w:r>
      <w:r w:rsidRPr="005661F3">
        <w:t xml:space="preserve"> очікуван</w:t>
      </w:r>
      <w:r>
        <w:t>ої</w:t>
      </w:r>
      <w:r w:rsidRPr="005661F3">
        <w:t xml:space="preserve"> варт</w:t>
      </w:r>
      <w:r>
        <w:t>о</w:t>
      </w:r>
      <w:r w:rsidRPr="005661F3">
        <w:t>ст</w:t>
      </w:r>
      <w:r>
        <w:t xml:space="preserve">і </w:t>
      </w:r>
      <w:r w:rsidRPr="005661F3">
        <w:t>закупівлі робіт з будівництва, капіта</w:t>
      </w:r>
      <w:r>
        <w:t xml:space="preserve">льного ремонту та реконструкції, в тому числі поточного ремонту </w:t>
      </w:r>
      <w:r w:rsidRPr="005661F3">
        <w:t>визначається з урахуванням ДСТУ Б Д.1.1-1:2013 «Правила визначення вартості будівництва»</w:t>
      </w:r>
      <w:r w:rsidR="00375EEC">
        <w:t>, затверджених наказом Міністерства</w:t>
      </w:r>
      <w:r>
        <w:t xml:space="preserve"> </w:t>
      </w:r>
      <w:r w:rsidR="00375EEC">
        <w:t>регіонального р</w:t>
      </w:r>
      <w:r>
        <w:t xml:space="preserve">озвитку, будівництва та житлово </w:t>
      </w:r>
      <w:r w:rsidR="00375EEC">
        <w:t>комунального господарства України від 05.07.2013 № 293 та</w:t>
      </w:r>
      <w:r>
        <w:t xml:space="preserve"> Дефектного акту складеного щодо </w:t>
      </w:r>
      <w:r w:rsidR="0086347A">
        <w:t>поточного ремонту даного приміщення.</w:t>
      </w:r>
    </w:p>
    <w:p w:rsidR="005661F3" w:rsidRDefault="005661F3" w:rsidP="005661F3">
      <w:pPr>
        <w:pStyle w:val="a3"/>
        <w:numPr>
          <w:ilvl w:val="0"/>
          <w:numId w:val="1"/>
        </w:numPr>
      </w:pPr>
      <w:r>
        <w:rPr>
          <w:b/>
        </w:rPr>
        <w:t>Технічне завдання/вимоги:</w:t>
      </w:r>
      <w:r>
        <w:t xml:space="preserve"> </w:t>
      </w:r>
    </w:p>
    <w:p w:rsidR="00C00982" w:rsidRPr="00C00982" w:rsidRDefault="00C00982" w:rsidP="00C00982">
      <w:pPr>
        <w:pStyle w:val="a3"/>
      </w:pPr>
      <w:r w:rsidRPr="00C00982">
        <w:t>Потреба в послузі по поточному ремонту приміщення визначалася на підставі огляду та</w:t>
      </w:r>
    </w:p>
    <w:p w:rsidR="00C00982" w:rsidRPr="00C00982" w:rsidRDefault="00C00982" w:rsidP="00C00982">
      <w:pPr>
        <w:pStyle w:val="a3"/>
      </w:pPr>
      <w:r w:rsidRPr="00C00982">
        <w:t>фактичної потреби для забезпечення нормального функціонування приміщення.</w:t>
      </w:r>
    </w:p>
    <w:p w:rsidR="0086347A" w:rsidRPr="00C00982" w:rsidRDefault="00C00982" w:rsidP="00C00982">
      <w:pPr>
        <w:pStyle w:val="a3"/>
        <w:rPr>
          <w:vertAlign w:val="superscript"/>
        </w:rPr>
      </w:pPr>
      <w:r w:rsidRPr="00C00982">
        <w:t xml:space="preserve">В дефектному акті міститься перелік запланованих робіт. </w:t>
      </w:r>
      <w:r w:rsidR="0086347A" w:rsidRPr="00C00982">
        <w:t>Склад робіт визначений на основі дефектного акту</w:t>
      </w:r>
      <w:r w:rsidR="00F96397" w:rsidRPr="00C00982">
        <w:t>, та відображений в технічному завданні до Закупівлі</w:t>
      </w:r>
      <w:r w:rsidR="0086347A" w:rsidRPr="00C00982">
        <w:t xml:space="preserve">. </w:t>
      </w:r>
      <w:r w:rsidR="00F96397" w:rsidRPr="00C00982">
        <w:t xml:space="preserve">Обсяг – </w:t>
      </w:r>
      <w:r w:rsidR="00655FC0">
        <w:t>89,3</w:t>
      </w:r>
      <w:bookmarkStart w:id="0" w:name="_GoBack"/>
      <w:bookmarkEnd w:id="0"/>
      <w:r w:rsidR="00F96397" w:rsidRPr="00C00982">
        <w:t xml:space="preserve"> м</w:t>
      </w:r>
      <w:r w:rsidR="00F96397" w:rsidRPr="00C00982">
        <w:rPr>
          <w:vertAlign w:val="superscript"/>
        </w:rPr>
        <w:t>2</w:t>
      </w:r>
    </w:p>
    <w:sectPr w:rsidR="0086347A" w:rsidRPr="00C009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6A"/>
    <w:rsid w:val="00375EEC"/>
    <w:rsid w:val="0052053D"/>
    <w:rsid w:val="005661F3"/>
    <w:rsid w:val="00655FC0"/>
    <w:rsid w:val="0086347A"/>
    <w:rsid w:val="00A365C9"/>
    <w:rsid w:val="00C00982"/>
    <w:rsid w:val="00CC7245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30EA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2021-04-07T11:38:00Z</dcterms:created>
  <dcterms:modified xsi:type="dcterms:W3CDTF">2021-04-08T07:28:00Z</dcterms:modified>
</cp:coreProperties>
</file>