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2E7C05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2E7C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Канцелярські товари в асортименті </w:t>
      </w:r>
      <w:r w:rsidR="00344EFB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="006F126E" w:rsidRPr="006F12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30190000-7 — Офісне устаткування та приладдя різне</w:t>
      </w:r>
      <w:r w:rsidR="00CC19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bookmarkStart w:id="0" w:name="_GoBack"/>
      <w:bookmarkEnd w:id="0"/>
      <w:r w:rsidR="0071702E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97395D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97395D" w:rsidRDefault="00344EFB" w:rsidP="002E7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2E7C05" w:rsidRPr="002E7C05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UA-2021-04-30-005348-b</w:t>
      </w:r>
      <w:r w:rsidR="000E3298" w:rsidRPr="00A4583C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DC1C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DC1C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F7335A" w:rsidRDefault="00B60722" w:rsidP="00B607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722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у відповідному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722">
        <w:rPr>
          <w:rFonts w:ascii="Times New Roman" w:hAnsi="Times New Roman" w:cs="Times New Roman"/>
          <w:sz w:val="24"/>
          <w:szCs w:val="24"/>
        </w:rPr>
        <w:t>додатку до тендерної документації та встановлені відповідно до вимог і положень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722">
        <w:rPr>
          <w:rFonts w:ascii="Times New Roman" w:hAnsi="Times New Roman" w:cs="Times New Roman"/>
          <w:sz w:val="24"/>
          <w:szCs w:val="24"/>
        </w:rPr>
        <w:t>нормативних і виробничих документів</w:t>
      </w:r>
      <w:r>
        <w:rPr>
          <w:rFonts w:ascii="Times New Roman" w:hAnsi="Times New Roman" w:cs="Times New Roman"/>
          <w:sz w:val="24"/>
          <w:szCs w:val="24"/>
        </w:rPr>
        <w:t xml:space="preserve"> замовника.</w:t>
      </w:r>
    </w:p>
    <w:p w:rsidR="00B60722" w:rsidRPr="00DC1C1A" w:rsidRDefault="00B60722" w:rsidP="00B607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Розмір бюджетного призначення на 2021 рік визначено ухвалою</w:t>
      </w:r>
      <w:r w:rsidR="00A4583C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Pr="0097395D">
        <w:rPr>
          <w:rFonts w:ascii="Times New Roman" w:hAnsi="Times New Roman" w:cs="Times New Roman"/>
          <w:sz w:val="24"/>
          <w:szCs w:val="24"/>
        </w:rPr>
        <w:t xml:space="preserve"> від 29.12.2020 №29 «Про бюджет Львівської міської територіальної громади на 2021 рік».</w:t>
      </w:r>
    </w:p>
    <w:p w:rsidR="00344EF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FC7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28</w:t>
      </w:r>
      <w:r w:rsidR="006F126E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0 0</w:t>
      </w:r>
      <w:r w:rsidR="00A86CC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00,00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C30C6" w:rsidRDefault="00A4583C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611B" w:rsidRDefault="0021611B" w:rsidP="002161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11B" w:rsidRDefault="0021611B" w:rsidP="002161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11B" w:rsidRDefault="0021611B" w:rsidP="002161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p w:rsidR="0021611B" w:rsidRPr="00A4583C" w:rsidRDefault="0021611B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11B" w:rsidRPr="00A4583C" w:rsidSect="00A4583C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61E66"/>
    <w:rsid w:val="000E3298"/>
    <w:rsid w:val="000F53FC"/>
    <w:rsid w:val="0015337B"/>
    <w:rsid w:val="001A59F7"/>
    <w:rsid w:val="001C30C6"/>
    <w:rsid w:val="00212A6D"/>
    <w:rsid w:val="0021611B"/>
    <w:rsid w:val="00267DA6"/>
    <w:rsid w:val="002D425E"/>
    <w:rsid w:val="002E7C05"/>
    <w:rsid w:val="003074F7"/>
    <w:rsid w:val="00323C4C"/>
    <w:rsid w:val="00344EFB"/>
    <w:rsid w:val="00377F0D"/>
    <w:rsid w:val="003844E5"/>
    <w:rsid w:val="00427C7A"/>
    <w:rsid w:val="005C1B8D"/>
    <w:rsid w:val="005D2C8B"/>
    <w:rsid w:val="00600B56"/>
    <w:rsid w:val="006F126E"/>
    <w:rsid w:val="006F3963"/>
    <w:rsid w:val="0071702E"/>
    <w:rsid w:val="007247E4"/>
    <w:rsid w:val="007D495B"/>
    <w:rsid w:val="0085213F"/>
    <w:rsid w:val="00857698"/>
    <w:rsid w:val="00874081"/>
    <w:rsid w:val="008953F9"/>
    <w:rsid w:val="009266B2"/>
    <w:rsid w:val="0097395D"/>
    <w:rsid w:val="00A216AA"/>
    <w:rsid w:val="00A4583C"/>
    <w:rsid w:val="00A86CC7"/>
    <w:rsid w:val="00B60722"/>
    <w:rsid w:val="00BC71B7"/>
    <w:rsid w:val="00C37452"/>
    <w:rsid w:val="00C653AE"/>
    <w:rsid w:val="00CB4CA5"/>
    <w:rsid w:val="00CB7497"/>
    <w:rsid w:val="00CC19C0"/>
    <w:rsid w:val="00DC1C1A"/>
    <w:rsid w:val="00DC2A94"/>
    <w:rsid w:val="00DD018B"/>
    <w:rsid w:val="00E012B4"/>
    <w:rsid w:val="00E061F4"/>
    <w:rsid w:val="00E33567"/>
    <w:rsid w:val="00E412F4"/>
    <w:rsid w:val="00ED4636"/>
    <w:rsid w:val="00F46BE7"/>
    <w:rsid w:val="00F5585B"/>
    <w:rsid w:val="00F70D96"/>
    <w:rsid w:val="00F7335A"/>
    <w:rsid w:val="00F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483C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8</cp:revision>
  <dcterms:created xsi:type="dcterms:W3CDTF">2021-05-21T06:48:00Z</dcterms:created>
  <dcterms:modified xsi:type="dcterms:W3CDTF">2021-05-27T07:40:00Z</dcterms:modified>
</cp:coreProperties>
</file>