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23BAB">
        <w:rPr>
          <w:rFonts w:ascii="Arial" w:hAnsi="Arial" w:cs="Arial"/>
          <w:sz w:val="24"/>
          <w:szCs w:val="24"/>
        </w:rPr>
        <w:t>ЛК АТП №1</w:t>
      </w:r>
      <w:r w:rsidR="00423BAB" w:rsidRPr="00423BAB">
        <w:rPr>
          <w:rFonts w:ascii="Arial" w:hAnsi="Arial" w:cs="Arial"/>
          <w:sz w:val="24"/>
          <w:szCs w:val="24"/>
        </w:rPr>
        <w:t xml:space="preserve"> – </w:t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</w:r>
      <w:r w:rsidR="009F70CC">
        <w:rPr>
          <w:rFonts w:ascii="Arial" w:hAnsi="Arial" w:cs="Arial"/>
          <w:sz w:val="24"/>
          <w:szCs w:val="24"/>
        </w:rPr>
        <w:tab/>
        <w:t xml:space="preserve">                     </w:t>
      </w:r>
      <w:r w:rsidR="00423BAB" w:rsidRPr="00423BAB">
        <w:rPr>
          <w:rFonts w:ascii="Arial" w:hAnsi="Arial" w:cs="Arial"/>
          <w:sz w:val="24"/>
          <w:szCs w:val="24"/>
        </w:rPr>
        <w:t>41000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423BAB"/>
    <w:rsid w:val="00642545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24A8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2021-06-30T11:52:00Z</dcterms:modified>
</cp:coreProperties>
</file>