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5108" w14:textId="77777777" w:rsidR="00900014" w:rsidRDefault="00900014" w:rsidP="00900014">
      <w:pPr>
        <w:spacing w:after="0" w:line="240" w:lineRule="auto"/>
        <w:rPr>
          <w:rFonts w:ascii="Times New Roman" w:hAnsi="Times New Roman" w:cs="Times New Roman"/>
          <w:b/>
        </w:rPr>
      </w:pPr>
    </w:p>
    <w:p w14:paraId="4E64ACF2" w14:textId="6A7CE61A" w:rsidR="00C138AF" w:rsidRPr="00C138AF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138AF">
        <w:rPr>
          <w:rFonts w:ascii="Times New Roman" w:hAnsi="Times New Roman" w:cs="Times New Roman"/>
          <w:b/>
        </w:rPr>
        <w:t>«Послуги щодо розробки проекту</w:t>
      </w:r>
    </w:p>
    <w:p w14:paraId="074BAC0A" w14:textId="77777777" w:rsidR="00C138AF" w:rsidRPr="00C138AF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138AF">
        <w:rPr>
          <w:rFonts w:ascii="Times New Roman" w:hAnsi="Times New Roman" w:cs="Times New Roman"/>
          <w:b/>
        </w:rPr>
        <w:t>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</w:t>
      </w:r>
    </w:p>
    <w:p w14:paraId="2F50D529" w14:textId="7D13B33A" w:rsidR="00D15CC3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C138AF">
        <w:rPr>
          <w:rFonts w:ascii="Times New Roman" w:hAnsi="Times New Roman" w:cs="Times New Roman"/>
          <w:b/>
        </w:rPr>
        <w:t>(ДК 021:2015: 79420000-4 — Управлінські послуги)</w:t>
      </w:r>
    </w:p>
    <w:p w14:paraId="4B0E4C67" w14:textId="7C9AE202" w:rsidR="00B33343" w:rsidRDefault="00B33343" w:rsidP="00313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="00313DC3" w:rsidRPr="00313DC3">
        <w:rPr>
          <w:rFonts w:ascii="Times New Roman" w:hAnsi="Times New Roman" w:cs="Times New Roman"/>
        </w:rPr>
        <w:t xml:space="preserve">«Послуги щодо розробки проекту </w:t>
      </w:r>
      <w:r w:rsidR="00313DC3">
        <w:rPr>
          <w:rFonts w:ascii="Times New Roman" w:hAnsi="Times New Roman" w:cs="Times New Roman"/>
        </w:rPr>
        <w:t xml:space="preserve"> </w:t>
      </w:r>
      <w:r w:rsidR="00313DC3" w:rsidRPr="00313DC3">
        <w:rPr>
          <w:rFonts w:ascii="Times New Roman" w:hAnsi="Times New Roman" w:cs="Times New Roman"/>
        </w:rPr>
        <w:t>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</w:t>
      </w:r>
      <w:r w:rsidR="00313DC3">
        <w:rPr>
          <w:rFonts w:ascii="Times New Roman" w:hAnsi="Times New Roman" w:cs="Times New Roman"/>
        </w:rPr>
        <w:t xml:space="preserve"> </w:t>
      </w:r>
      <w:r w:rsidR="00313DC3" w:rsidRPr="00313DC3">
        <w:rPr>
          <w:rFonts w:ascii="Times New Roman" w:hAnsi="Times New Roman" w:cs="Times New Roman"/>
        </w:rPr>
        <w:t>(ДК 021:2015: 79420000-4 — Управлінські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7E95E255" w14:textId="77777777"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5718CBB1" w14:textId="5B6A8023"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313DC3" w:rsidRPr="00313DC3">
        <w:rPr>
          <w:rFonts w:ascii="Times New Roman" w:hAnsi="Times New Roman" w:cs="Times New Roman"/>
        </w:rPr>
        <w:t>«Послуги щодо розробки проекту 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 (ДК 021:2015: 79420000-4 — Управлінські послуги)</w:t>
      </w:r>
      <w:r w:rsidR="00313DC3">
        <w:rPr>
          <w:rFonts w:ascii="Times New Roman" w:hAnsi="Times New Roman" w:cs="Times New Roman"/>
        </w:rPr>
        <w:t>.</w:t>
      </w:r>
    </w:p>
    <w:p w14:paraId="6D4B2608" w14:textId="77777777"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14:paraId="6A4F720E" w14:textId="77777777" w:rsidR="00E5666F" w:rsidRDefault="00E5666F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5666F">
        <w:rPr>
          <w:rFonts w:ascii="Times New Roman" w:hAnsi="Times New Roman" w:cs="Times New Roman"/>
        </w:rPr>
        <w:t>UA-2021-07-20-004132-c</w:t>
      </w:r>
    </w:p>
    <w:p w14:paraId="2CF7A23B" w14:textId="04A9347E" w:rsid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41293097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 xml:space="preserve">Місто Львів підписало Угоду мерів 2009 року, затвердило Програму сталого енергетичного розвитку на період до 2020 року (далі – ПДСЕР) у 2011 році та активно впроваджувало заплановані заходи впродовж останніх 9 років. </w:t>
      </w:r>
    </w:p>
    <w:p w14:paraId="6439E599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>З огляду на нові виклики, які стоять перед Львівською міською територіальною громадою та новими кліматичними цілями, визначеними Угодою мерів, заплановано розробити План дій сталого енергетичного розвитку та клімату (далі – ПДСЕРК) у 2021 році з горизонтом планування до 2030 року та кліматичною складовою. Окрім того, є потреба у підготовці підсумкового моніторингового звіту за результатами впроваджених заходів за період з 2011 року по 2020 рр.</w:t>
      </w:r>
    </w:p>
    <w:p w14:paraId="1C2A0922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>Європейська Енергетична Відзнака (далі – ЄЕВ) є з одним з кращих інструментів впровадження Угоди мерів офіційно визнаним Європейською комісією. З 2018 року місто Львів є учасником проекту «Впровадження Європейської Енергетичної Відзнаки в Україні» та впроваджує систему сертифікації ЄЕВ на постійній основі. Проект «Впровадження ЄЕВ в Україні» має на меті інтеграцію підходів ЄЕВ у щоденну діяльність муніципалітету пов’язану з виконанням зобов’язань по досягненню енергетичних та кліматичних цілей Угоди мерів, що має бути відображено у ПДСЕРК.</w:t>
      </w:r>
    </w:p>
    <w:p w14:paraId="500431E6" w14:textId="13AD1C12" w:rsidR="004900A7" w:rsidRPr="00041F96" w:rsidRDefault="004900A7" w:rsidP="004900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900A7">
        <w:rPr>
          <w:rFonts w:ascii="Times New Roman" w:eastAsia="Calibri" w:hAnsi="Times New Roman" w:cs="Times New Roman"/>
          <w:lang w:eastAsia="uk-UA"/>
        </w:rPr>
        <w:t xml:space="preserve">З 2019 року Львів також є  учасником міжнародного проекту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Sustainable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 xml:space="preserve">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Energy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 xml:space="preserve">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Positive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 xml:space="preserve">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and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 xml:space="preserve">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Zero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 xml:space="preserve">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Carbon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 xml:space="preserve"> </w:t>
      </w:r>
      <w:proofErr w:type="spellStart"/>
      <w:r w:rsidRPr="004900A7">
        <w:rPr>
          <w:rFonts w:ascii="Times New Roman" w:eastAsia="Calibri" w:hAnsi="Times New Roman" w:cs="Times New Roman"/>
          <w:lang w:eastAsia="uk-UA"/>
        </w:rPr>
        <w:t>Communities</w:t>
      </w:r>
      <w:proofErr w:type="spellEnd"/>
      <w:r w:rsidRPr="004900A7">
        <w:rPr>
          <w:rFonts w:ascii="Times New Roman" w:eastAsia="Calibri" w:hAnsi="Times New Roman" w:cs="Times New Roman"/>
          <w:lang w:eastAsia="uk-UA"/>
        </w:rPr>
        <w:t>, що має на меті трансформувати Львів у кліматично-нейтральну стійку громаду, яка забезпечує максимальну енергоефективність та розвиває відновлювані джерела енергії. ПДСЕРК має сприяти досягненню візії кліматично-нейтрального міста Львова у майбутньому.</w:t>
      </w:r>
    </w:p>
    <w:p w14:paraId="331789C6" w14:textId="13220FCC" w:rsidR="00301BC7" w:rsidRPr="00301BC7" w:rsidRDefault="00313DC3" w:rsidP="00301BC7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313DC3">
        <w:rPr>
          <w:rFonts w:ascii="Times New Roman" w:hAnsi="Times New Roman"/>
          <w:lang w:eastAsia="uk-UA"/>
        </w:rPr>
        <w:t>Вимоги до предмета закупівлі (технічні, якісні та кількісні характеристики) визначені замовником з урахуванням вимог Закону та зазначені в Додатку № 2 до тендерної документації.</w:t>
      </w:r>
    </w:p>
    <w:p w14:paraId="0B2D5FEA" w14:textId="36EAB1BE" w:rsidR="00041F96" w:rsidRPr="0062634B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нформацію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 xml:space="preserve">повноваженого органу </w:t>
      </w:r>
      <w:r w:rsidRPr="008A5B35">
        <w:rPr>
          <w:rFonts w:ascii="Times New Roman" w:hAnsi="Times New Roman" w:cs="Times New Roman"/>
        </w:rPr>
        <w:t>(</w:t>
      </w:r>
      <w:r w:rsidR="008A5B35" w:rsidRPr="008A5B35">
        <w:rPr>
          <w:rFonts w:ascii="Times New Roman" w:hAnsi="Times New Roman" w:cs="Times New Roman"/>
        </w:rPr>
        <w:t>https://prozorro.gov.ua/tender/UA-2021-07-20-004132-c</w:t>
      </w:r>
      <w:r w:rsidRPr="008A5B35">
        <w:rPr>
          <w:rFonts w:ascii="Times New Roman" w:hAnsi="Times New Roman" w:cs="Times New Roman"/>
        </w:rPr>
        <w:t>)</w:t>
      </w:r>
      <w:r w:rsidR="00CA42A4" w:rsidRPr="00E5666F">
        <w:rPr>
          <w:rFonts w:ascii="Times New Roman" w:hAnsi="Times New Roman" w:cs="Times New Roman"/>
        </w:rPr>
        <w:t xml:space="preserve"> –</w:t>
      </w:r>
      <w:r w:rsidR="00CA42A4" w:rsidRPr="0062634B">
        <w:rPr>
          <w:rFonts w:ascii="Times New Roman" w:hAnsi="Times New Roman" w:cs="Times New Roman"/>
        </w:rPr>
        <w:t xml:space="preserve"> Додаток 2 Технічна специфікація.</w:t>
      </w:r>
    </w:p>
    <w:p w14:paraId="66C55977" w14:textId="77777777"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14:paraId="3C0612AE" w14:textId="26C683FC"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4900A7">
        <w:rPr>
          <w:rFonts w:ascii="Times New Roman" w:hAnsi="Times New Roman" w:cs="Times New Roman"/>
        </w:rPr>
        <w:t>200</w:t>
      </w:r>
      <w:r w:rsidR="00301BC7" w:rsidRPr="00301BC7">
        <w:rPr>
          <w:rFonts w:ascii="Times New Roman" w:hAnsi="Times New Roman" w:cs="Times New Roman"/>
        </w:rPr>
        <w:t xml:space="preserve"> 000,00 грн. (</w:t>
      </w:r>
      <w:r w:rsidR="004900A7">
        <w:rPr>
          <w:rFonts w:ascii="Times New Roman" w:hAnsi="Times New Roman" w:cs="Times New Roman"/>
        </w:rPr>
        <w:t xml:space="preserve">двісті </w:t>
      </w:r>
      <w:r w:rsidR="00301BC7" w:rsidRPr="00301BC7">
        <w:rPr>
          <w:rFonts w:ascii="Times New Roman" w:hAnsi="Times New Roman" w:cs="Times New Roman"/>
        </w:rPr>
        <w:t>тисяч грн. 00 коп.) з ПДВ</w:t>
      </w:r>
    </w:p>
    <w:p w14:paraId="162D9CAC" w14:textId="26206EC2" w:rsidR="004E489E" w:rsidRDefault="004900A7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900A7">
        <w:rPr>
          <w:rFonts w:ascii="Times New Roman" w:hAnsi="Times New Roman" w:cs="Times New Roman"/>
        </w:rPr>
        <w:t>Закупівля фінансуватиметься відповідно до п. 5.2. Плану заходів до кошторису на 2021 р. Програми сприяння залученню інвестицій до міста Львова та реалізації окремих проектів на 2020–2021 роки, затвердженої ухвалою ЛМР №6212 від 23.01.2020р.: «Розробка проекту «План дій сталого енергетичного розвитку та клімату Львівської міської територіальної громади на період до 2030р.» та моніторингового звіту за період з 2011 року по 2020 р.».</w:t>
      </w:r>
    </w:p>
    <w:p w14:paraId="6EE02EB9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6D70E9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915E4E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DBB0FF" w14:textId="77777777"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  О. </w:t>
      </w:r>
      <w:proofErr w:type="spellStart"/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Забарило</w:t>
      </w:r>
      <w:proofErr w:type="spellEnd"/>
    </w:p>
    <w:p w14:paraId="14221E9A" w14:textId="77777777"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14:paraId="7BFCA613" w14:textId="77777777"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301BC7"/>
    <w:rsid w:val="00305EE4"/>
    <w:rsid w:val="00313DC3"/>
    <w:rsid w:val="00377E08"/>
    <w:rsid w:val="003A5FEF"/>
    <w:rsid w:val="003D3B1D"/>
    <w:rsid w:val="004900A7"/>
    <w:rsid w:val="004B3B8A"/>
    <w:rsid w:val="004E489E"/>
    <w:rsid w:val="005A6C07"/>
    <w:rsid w:val="0062634B"/>
    <w:rsid w:val="00683DDC"/>
    <w:rsid w:val="00825693"/>
    <w:rsid w:val="008A5B35"/>
    <w:rsid w:val="00900014"/>
    <w:rsid w:val="00946CE0"/>
    <w:rsid w:val="009F4FD2"/>
    <w:rsid w:val="00A81052"/>
    <w:rsid w:val="00AB0DFA"/>
    <w:rsid w:val="00B33343"/>
    <w:rsid w:val="00C07553"/>
    <w:rsid w:val="00C138AF"/>
    <w:rsid w:val="00CA42A4"/>
    <w:rsid w:val="00D15CC3"/>
    <w:rsid w:val="00E5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E96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2606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Нів'євська Катя</cp:lastModifiedBy>
  <cp:revision>6</cp:revision>
  <cp:lastPrinted>2021-07-20T13:42:00Z</cp:lastPrinted>
  <dcterms:created xsi:type="dcterms:W3CDTF">2021-07-19T08:09:00Z</dcterms:created>
  <dcterms:modified xsi:type="dcterms:W3CDTF">2021-07-21T11:53:00Z</dcterms:modified>
</cp:coreProperties>
</file>