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06C7" w:rsidRPr="001B4926" w:rsidRDefault="006D06C7" w:rsidP="001B4926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4926">
        <w:rPr>
          <w:rFonts w:ascii="Times New Roman" w:hAnsi="Times New Roman" w:cs="Times New Roman"/>
          <w:b/>
          <w:sz w:val="24"/>
          <w:szCs w:val="24"/>
        </w:rPr>
        <w:t>ОБҐРУНТУВАННЯ ТЕХНІЧНИХ ТА ЯКІСНИХ ХАРАКТЕРИСТИК ПРЕДМЕТА</w:t>
      </w:r>
    </w:p>
    <w:p w:rsidR="006D06C7" w:rsidRPr="001B4926" w:rsidRDefault="006D06C7" w:rsidP="001B4926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4926">
        <w:rPr>
          <w:rFonts w:ascii="Times New Roman" w:hAnsi="Times New Roman" w:cs="Times New Roman"/>
          <w:b/>
          <w:sz w:val="24"/>
          <w:szCs w:val="24"/>
        </w:rPr>
        <w:t>ЗАКУПІВЛІ, РОЗМІРУ БЮДЖЕТНОГО ПРИЗНАЧЕННЯ, ОЧІКУВАНОЇ</w:t>
      </w:r>
    </w:p>
    <w:p w:rsidR="006D06C7" w:rsidRPr="001B4926" w:rsidRDefault="006D06C7" w:rsidP="001B4926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4926">
        <w:rPr>
          <w:rFonts w:ascii="Times New Roman" w:hAnsi="Times New Roman" w:cs="Times New Roman"/>
          <w:b/>
          <w:sz w:val="24"/>
          <w:szCs w:val="24"/>
        </w:rPr>
        <w:t>ВАРТОСТІ ПРЕДМЕТА ЗАКУПІВЛІ</w:t>
      </w:r>
    </w:p>
    <w:p w:rsidR="00CA1763" w:rsidRPr="001B4926" w:rsidRDefault="00CA1763" w:rsidP="001B4926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A1763" w:rsidRPr="001B4926" w:rsidRDefault="00CA1763" w:rsidP="001B4926">
      <w:pPr>
        <w:spacing w:after="0" w:line="276" w:lineRule="auto"/>
        <w:jc w:val="center"/>
        <w:rPr>
          <w:rFonts w:ascii="Times New Roman" w:eastAsia="Calibri" w:hAnsi="Times New Roman" w:cs="Times New Roman"/>
          <w:bCs/>
          <w:i/>
          <w:iCs/>
          <w:sz w:val="24"/>
          <w:szCs w:val="24"/>
        </w:rPr>
      </w:pPr>
      <w:r w:rsidRPr="001B4926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 xml:space="preserve">(оприлюднюється на виконання постанови КМУ № 710 від 11.10.2016 </w:t>
      </w:r>
    </w:p>
    <w:p w:rsidR="00CA1763" w:rsidRPr="001B4926" w:rsidRDefault="00CA1763" w:rsidP="001B4926">
      <w:pPr>
        <w:spacing w:after="0" w:line="276" w:lineRule="auto"/>
        <w:jc w:val="center"/>
        <w:rPr>
          <w:rFonts w:ascii="Times New Roman" w:eastAsia="Calibri" w:hAnsi="Times New Roman" w:cs="Times New Roman"/>
          <w:bCs/>
          <w:i/>
          <w:iCs/>
          <w:sz w:val="24"/>
          <w:szCs w:val="24"/>
        </w:rPr>
      </w:pPr>
      <w:r w:rsidRPr="001B4926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>«Про ефективне використання державних коштів» (зі змінами))</w:t>
      </w:r>
    </w:p>
    <w:p w:rsidR="00CA1763" w:rsidRPr="001B4926" w:rsidRDefault="00CA1763" w:rsidP="001B4926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6D06C7" w:rsidRPr="001B4926" w:rsidRDefault="006D06C7" w:rsidP="001B4926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B4926">
        <w:rPr>
          <w:rFonts w:ascii="Times New Roman" w:hAnsi="Times New Roman" w:cs="Times New Roman"/>
          <w:sz w:val="24"/>
          <w:szCs w:val="24"/>
        </w:rPr>
        <w:t xml:space="preserve">Найменування замовника: </w:t>
      </w:r>
      <w:r w:rsidR="00D9571F" w:rsidRPr="001B4926">
        <w:rPr>
          <w:rFonts w:ascii="Times New Roman" w:hAnsi="Times New Roman" w:cs="Times New Roman"/>
          <w:sz w:val="24"/>
          <w:szCs w:val="24"/>
        </w:rPr>
        <w:t xml:space="preserve">управління спорту </w:t>
      </w:r>
      <w:r w:rsidR="007B2514" w:rsidRPr="001B4926">
        <w:rPr>
          <w:rFonts w:ascii="Times New Roman" w:hAnsi="Times New Roman" w:cs="Times New Roman"/>
          <w:sz w:val="24"/>
          <w:szCs w:val="24"/>
        </w:rPr>
        <w:t>департаменту гуманітарної політики Львівської міської ради.</w:t>
      </w:r>
    </w:p>
    <w:p w:rsidR="006D06C7" w:rsidRPr="001B4926" w:rsidRDefault="006D06C7" w:rsidP="001B4926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B4926">
        <w:rPr>
          <w:rFonts w:ascii="Times New Roman" w:hAnsi="Times New Roman" w:cs="Times New Roman"/>
          <w:sz w:val="24"/>
          <w:szCs w:val="24"/>
        </w:rPr>
        <w:t>Місцезнаходження замовника: 79008, Львівська обл., м. Львів, пл. Ринок, буд. 1.</w:t>
      </w:r>
    </w:p>
    <w:p w:rsidR="006D06C7" w:rsidRPr="001B4926" w:rsidRDefault="006D06C7" w:rsidP="001B4926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B4926">
        <w:rPr>
          <w:rFonts w:ascii="Times New Roman" w:hAnsi="Times New Roman" w:cs="Times New Roman"/>
          <w:sz w:val="24"/>
          <w:szCs w:val="24"/>
        </w:rPr>
        <w:t xml:space="preserve">Ідентифікаційний код замовника в Єдиному державному реєстрі юридичних осіб, фізичних осіб - підприємців та громадських формувань: </w:t>
      </w:r>
      <w:r w:rsidR="007B2514" w:rsidRPr="001B4926">
        <w:rPr>
          <w:rFonts w:ascii="Times New Roman" w:hAnsi="Times New Roman" w:cs="Times New Roman"/>
          <w:sz w:val="24"/>
          <w:szCs w:val="24"/>
        </w:rPr>
        <w:t>40982389</w:t>
      </w:r>
      <w:r w:rsidRPr="001B4926">
        <w:rPr>
          <w:rFonts w:ascii="Times New Roman" w:hAnsi="Times New Roman" w:cs="Times New Roman"/>
          <w:sz w:val="24"/>
          <w:szCs w:val="24"/>
        </w:rPr>
        <w:t>.</w:t>
      </w:r>
    </w:p>
    <w:p w:rsidR="00FC2CB8" w:rsidRDefault="006D06C7" w:rsidP="003032F0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B4926">
        <w:rPr>
          <w:rFonts w:ascii="Times New Roman" w:hAnsi="Times New Roman" w:cs="Times New Roman"/>
          <w:sz w:val="24"/>
          <w:szCs w:val="24"/>
        </w:rPr>
        <w:t>Категорія замовника: відповідно до п.</w:t>
      </w:r>
      <w:r w:rsidR="007B2514" w:rsidRPr="001B4926">
        <w:rPr>
          <w:rFonts w:ascii="Times New Roman" w:hAnsi="Times New Roman" w:cs="Times New Roman"/>
          <w:sz w:val="24"/>
          <w:szCs w:val="24"/>
        </w:rPr>
        <w:t>1</w:t>
      </w:r>
      <w:r w:rsidR="001B4926" w:rsidRPr="001B4926">
        <w:rPr>
          <w:rFonts w:ascii="Times New Roman" w:hAnsi="Times New Roman" w:cs="Times New Roman"/>
          <w:sz w:val="24"/>
          <w:szCs w:val="24"/>
        </w:rPr>
        <w:t xml:space="preserve"> ч.4. ст. 2 Закону України «Про публічні закупівлі»</w:t>
      </w:r>
      <w:r w:rsidRPr="001B4926">
        <w:rPr>
          <w:rFonts w:ascii="Times New Roman" w:hAnsi="Times New Roman" w:cs="Times New Roman"/>
          <w:sz w:val="24"/>
          <w:szCs w:val="24"/>
        </w:rPr>
        <w:t xml:space="preserve"> </w:t>
      </w:r>
      <w:r w:rsidR="007B2514" w:rsidRPr="001B4926">
        <w:rPr>
          <w:rFonts w:ascii="Times New Roman" w:hAnsi="Times New Roman" w:cs="Times New Roman"/>
          <w:sz w:val="24"/>
          <w:szCs w:val="24"/>
        </w:rPr>
        <w:t>зі змінами</w:t>
      </w:r>
      <w:r w:rsidRPr="001B4926">
        <w:rPr>
          <w:rFonts w:ascii="Times New Roman" w:hAnsi="Times New Roman" w:cs="Times New Roman"/>
          <w:sz w:val="24"/>
          <w:szCs w:val="24"/>
        </w:rPr>
        <w:t xml:space="preserve"> – </w:t>
      </w:r>
      <w:r w:rsidR="007B2514" w:rsidRPr="001B4926">
        <w:rPr>
          <w:rFonts w:ascii="Times New Roman" w:hAnsi="Times New Roman" w:cs="Times New Roman"/>
          <w:sz w:val="24"/>
          <w:szCs w:val="24"/>
          <w:shd w:val="clear" w:color="auto" w:fill="FFFFFF"/>
        </w:rPr>
        <w:t>органи державної влади та органи місцев</w:t>
      </w:r>
      <w:r w:rsidR="001B492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ого самоврядування, зазначені у </w:t>
      </w:r>
      <w:hyperlink r:id="rId7" w:anchor="n795" w:history="1">
        <w:r w:rsidR="007B2514" w:rsidRPr="001B4926">
          <w:rPr>
            <w:rStyle w:val="a8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пункті 1</w:t>
        </w:r>
      </w:hyperlink>
      <w:r w:rsidR="001B492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7B2514" w:rsidRPr="001B492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частини першої </w:t>
      </w:r>
      <w:r w:rsidR="001B4926">
        <w:rPr>
          <w:rFonts w:ascii="Times New Roman" w:hAnsi="Times New Roman" w:cs="Times New Roman"/>
          <w:sz w:val="24"/>
          <w:szCs w:val="24"/>
        </w:rPr>
        <w:t>статті 2 Закону України «Про публічні закупівлі»</w:t>
      </w:r>
      <w:r w:rsidRPr="001B4926">
        <w:rPr>
          <w:rFonts w:ascii="Times New Roman" w:hAnsi="Times New Roman" w:cs="Times New Roman"/>
          <w:sz w:val="24"/>
          <w:szCs w:val="24"/>
        </w:rPr>
        <w:t>.</w:t>
      </w:r>
    </w:p>
    <w:p w:rsidR="003032F0" w:rsidRPr="003032F0" w:rsidRDefault="006D06C7" w:rsidP="003032F0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2CB8">
        <w:rPr>
          <w:rFonts w:ascii="Times New Roman" w:hAnsi="Times New Roman" w:cs="Times New Roman"/>
          <w:sz w:val="24"/>
          <w:szCs w:val="24"/>
        </w:rPr>
        <w:t xml:space="preserve">Назва предмета закупівлі із зазначенням коду за Єдиним закупівельним словником: </w:t>
      </w:r>
      <w:r w:rsidR="007B2514" w:rsidRPr="00FC2CB8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«</w:t>
      </w:r>
      <w:r w:rsidR="00FC2CB8" w:rsidRPr="00FC2CB8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Будівництво дитячих, дитячо-спортивних та спортивних майданчиків (дитячий майданчик за адресою м. Львів, вул. Дж. Вашингтона, 17</w:t>
      </w:r>
      <w:r w:rsidR="00FC2CB8" w:rsidRPr="00FC2CB8">
        <w:rPr>
          <w:rFonts w:ascii="Times New Roman" w:eastAsia="Calibri" w:hAnsi="Times New Roman" w:cs="Times New Roman"/>
          <w:sz w:val="24"/>
          <w:szCs w:val="24"/>
          <w:lang w:eastAsia="ru-RU"/>
        </w:rPr>
        <w:t>)» Коригування</w:t>
      </w:r>
      <w:r w:rsidR="007B2514" w:rsidRPr="00FC2CB8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» </w:t>
      </w:r>
      <w:r w:rsidR="007B2514" w:rsidRPr="00FC2CB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ДК 021:2015: 45000000-7 – Будівельні роботи (45212200-8 </w:t>
      </w:r>
      <w:r w:rsidR="001B4926" w:rsidRPr="00FC2CB8">
        <w:rPr>
          <w:rFonts w:ascii="Times New Roman" w:eastAsia="Calibri" w:hAnsi="Times New Roman" w:cs="Times New Roman"/>
          <w:sz w:val="24"/>
          <w:szCs w:val="24"/>
          <w:lang w:eastAsia="ru-RU"/>
        </w:rPr>
        <w:t>–</w:t>
      </w:r>
      <w:r w:rsidR="007B2514" w:rsidRPr="00FC2CB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Будівництво спортивних об’єктів).</w:t>
      </w:r>
    </w:p>
    <w:p w:rsidR="006D06C7" w:rsidRPr="003032F0" w:rsidRDefault="00787D2C" w:rsidP="003032F0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032F0">
        <w:rPr>
          <w:rFonts w:ascii="Times New Roman" w:hAnsi="Times New Roman" w:cs="Times New Roman"/>
          <w:sz w:val="24"/>
          <w:szCs w:val="24"/>
        </w:rPr>
        <w:t>Ідентифікатор закупівлі</w:t>
      </w:r>
      <w:r w:rsidR="003032F0" w:rsidRPr="003032F0">
        <w:rPr>
          <w:rFonts w:ascii="Times New Roman" w:hAnsi="Times New Roman" w:cs="Times New Roman"/>
          <w:sz w:val="24"/>
          <w:szCs w:val="24"/>
        </w:rPr>
        <w:t xml:space="preserve">: </w:t>
      </w:r>
      <w:hyperlink r:id="rId8" w:tgtFrame="_blank" w:tooltip="Оголошення на порталі Уповноваженого органу" w:history="1">
        <w:r w:rsidR="003032F0" w:rsidRPr="003032F0">
          <w:rPr>
            <w:rFonts w:ascii="Arial" w:eastAsia="Times New Roman" w:hAnsi="Arial" w:cs="Arial"/>
            <w:color w:val="000000"/>
            <w:sz w:val="21"/>
            <w:szCs w:val="21"/>
            <w:bdr w:val="none" w:sz="0" w:space="0" w:color="auto" w:frame="1"/>
            <w:lang w:eastAsia="uk-UA"/>
          </w:rPr>
          <w:t>UA-2021-09-21-005678-c</w:t>
        </w:r>
      </w:hyperlink>
    </w:p>
    <w:p w:rsidR="006D06C7" w:rsidRPr="00787D2C" w:rsidRDefault="006D06C7" w:rsidP="003032F0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87D2C">
        <w:rPr>
          <w:rFonts w:ascii="Times New Roman" w:hAnsi="Times New Roman" w:cs="Times New Roman"/>
          <w:sz w:val="24"/>
          <w:szCs w:val="24"/>
        </w:rPr>
        <w:t>Обґрунтування технічних та якісних характеристик предмета закупівлі:</w:t>
      </w:r>
    </w:p>
    <w:p w:rsidR="00CA1763" w:rsidRPr="00787D2C" w:rsidRDefault="00CA1763" w:rsidP="003032F0">
      <w:pPr>
        <w:pStyle w:val="a3"/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B492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Термін виконання робіт: до 31.12.2022 року з урахуванням кошторисних призначень на </w:t>
      </w:r>
      <w:r w:rsidRPr="00787D2C">
        <w:rPr>
          <w:rFonts w:ascii="Times New Roman" w:eastAsia="Calibri" w:hAnsi="Times New Roman" w:cs="Times New Roman"/>
          <w:sz w:val="24"/>
          <w:szCs w:val="24"/>
          <w:lang w:eastAsia="ru-RU"/>
        </w:rPr>
        <w:t>2021 та 2022 роки</w:t>
      </w:r>
      <w:r w:rsidRPr="00787D2C">
        <w:rPr>
          <w:rFonts w:ascii="Times New Roman" w:hAnsi="Times New Roman" w:cs="Times New Roman"/>
          <w:sz w:val="24"/>
          <w:szCs w:val="24"/>
        </w:rPr>
        <w:t>.</w:t>
      </w:r>
    </w:p>
    <w:p w:rsidR="00527941" w:rsidRPr="00787D2C" w:rsidRDefault="0033240A" w:rsidP="003032F0">
      <w:pPr>
        <w:pStyle w:val="a3"/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87D2C">
        <w:rPr>
          <w:rFonts w:ascii="Times New Roman" w:hAnsi="Times New Roman" w:cs="Times New Roman"/>
          <w:sz w:val="24"/>
          <w:szCs w:val="24"/>
        </w:rPr>
        <w:t>Технічні,</w:t>
      </w:r>
      <w:r w:rsidR="006D06C7" w:rsidRPr="00787D2C">
        <w:rPr>
          <w:rFonts w:ascii="Times New Roman" w:hAnsi="Times New Roman" w:cs="Times New Roman"/>
          <w:sz w:val="24"/>
          <w:szCs w:val="24"/>
        </w:rPr>
        <w:t xml:space="preserve"> якісні</w:t>
      </w:r>
      <w:r w:rsidRPr="00787D2C">
        <w:rPr>
          <w:rFonts w:ascii="Times New Roman" w:hAnsi="Times New Roman" w:cs="Times New Roman"/>
          <w:sz w:val="24"/>
          <w:szCs w:val="24"/>
        </w:rPr>
        <w:t xml:space="preserve"> та кількісні</w:t>
      </w:r>
      <w:r w:rsidR="006D06C7" w:rsidRPr="00787D2C">
        <w:rPr>
          <w:rFonts w:ascii="Times New Roman" w:hAnsi="Times New Roman" w:cs="Times New Roman"/>
          <w:sz w:val="24"/>
          <w:szCs w:val="24"/>
        </w:rPr>
        <w:t xml:space="preserve"> характеристики предмета закупівлі зазначені в Тендерн</w:t>
      </w:r>
      <w:r w:rsidRPr="00787D2C">
        <w:rPr>
          <w:rFonts w:ascii="Times New Roman" w:hAnsi="Times New Roman" w:cs="Times New Roman"/>
          <w:sz w:val="24"/>
          <w:szCs w:val="24"/>
        </w:rPr>
        <w:t>ій документації</w:t>
      </w:r>
      <w:r w:rsidR="006D06C7" w:rsidRPr="00787D2C">
        <w:rPr>
          <w:rFonts w:ascii="Times New Roman" w:hAnsi="Times New Roman" w:cs="Times New Roman"/>
          <w:sz w:val="24"/>
          <w:szCs w:val="24"/>
        </w:rPr>
        <w:t xml:space="preserve"> (відкриті торги) на закупівлю </w:t>
      </w:r>
      <w:r w:rsidR="001B4926" w:rsidRPr="00787D2C">
        <w:rPr>
          <w:rFonts w:ascii="Times New Roman" w:hAnsi="Times New Roman" w:cs="Times New Roman"/>
          <w:sz w:val="24"/>
          <w:szCs w:val="24"/>
        </w:rPr>
        <w:t xml:space="preserve">і </w:t>
      </w:r>
      <w:r w:rsidRPr="00787D2C">
        <w:rPr>
          <w:rFonts w:ascii="Times New Roman" w:hAnsi="Times New Roman" w:cs="Times New Roman"/>
          <w:sz w:val="24"/>
          <w:szCs w:val="24"/>
        </w:rPr>
        <w:t xml:space="preserve">визначені відповідно до потреб замовника </w:t>
      </w:r>
      <w:r w:rsidR="001B4926" w:rsidRPr="00787D2C">
        <w:rPr>
          <w:rFonts w:ascii="Times New Roman" w:hAnsi="Times New Roman" w:cs="Times New Roman"/>
          <w:sz w:val="24"/>
          <w:szCs w:val="24"/>
        </w:rPr>
        <w:t>та</w:t>
      </w:r>
      <w:r w:rsidR="00E165AA" w:rsidRPr="00787D2C">
        <w:rPr>
          <w:rFonts w:ascii="Times New Roman" w:hAnsi="Times New Roman" w:cs="Times New Roman"/>
          <w:sz w:val="24"/>
          <w:szCs w:val="24"/>
        </w:rPr>
        <w:t xml:space="preserve"> відповідно до </w:t>
      </w:r>
      <w:r w:rsidR="00957DD0" w:rsidRPr="00787D2C">
        <w:rPr>
          <w:rFonts w:ascii="Times New Roman" w:hAnsi="Times New Roman" w:cs="Times New Roman"/>
          <w:sz w:val="24"/>
          <w:szCs w:val="24"/>
        </w:rPr>
        <w:t>проектно-</w:t>
      </w:r>
      <w:r w:rsidRPr="00787D2C">
        <w:rPr>
          <w:rFonts w:ascii="Times New Roman" w:hAnsi="Times New Roman" w:cs="Times New Roman"/>
          <w:sz w:val="24"/>
          <w:szCs w:val="24"/>
        </w:rPr>
        <w:t>кошторисної документації</w:t>
      </w:r>
      <w:r w:rsidR="00527941" w:rsidRPr="00787D2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87D2C" w:rsidRPr="00787D2C" w:rsidRDefault="006D06C7" w:rsidP="003032F0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87D2C">
        <w:rPr>
          <w:rFonts w:ascii="Times New Roman" w:hAnsi="Times New Roman" w:cs="Times New Roman"/>
          <w:sz w:val="24"/>
          <w:szCs w:val="24"/>
        </w:rPr>
        <w:t xml:space="preserve">Обґрунтування розміру бюджетного призначення: Кошти для проведення закупівлі даних </w:t>
      </w:r>
      <w:r w:rsidR="002C576C" w:rsidRPr="00787D2C">
        <w:rPr>
          <w:rFonts w:ascii="Times New Roman" w:hAnsi="Times New Roman" w:cs="Times New Roman"/>
          <w:sz w:val="24"/>
          <w:szCs w:val="24"/>
        </w:rPr>
        <w:t>робіт</w:t>
      </w:r>
      <w:r w:rsidRPr="00787D2C">
        <w:rPr>
          <w:rFonts w:ascii="Times New Roman" w:hAnsi="Times New Roman" w:cs="Times New Roman"/>
          <w:sz w:val="24"/>
          <w:szCs w:val="24"/>
        </w:rPr>
        <w:t xml:space="preserve"> передбачено за </w:t>
      </w:r>
      <w:r w:rsidR="00787D2C" w:rsidRPr="00787D2C">
        <w:rPr>
          <w:rFonts w:ascii="Times New Roman" w:hAnsi="Times New Roman" w:cs="Times New Roman"/>
          <w:sz w:val="24"/>
          <w:szCs w:val="24"/>
        </w:rPr>
        <w:t>КПКВК</w:t>
      </w:r>
      <w:r w:rsidR="0003157B">
        <w:rPr>
          <w:rFonts w:ascii="Times New Roman" w:hAnsi="Times New Roman" w:cs="Times New Roman"/>
          <w:sz w:val="24"/>
          <w:szCs w:val="24"/>
        </w:rPr>
        <w:t xml:space="preserve"> 1117325</w:t>
      </w:r>
      <w:r w:rsidR="00787D2C" w:rsidRPr="00787D2C">
        <w:rPr>
          <w:rFonts w:ascii="Times New Roman" w:hAnsi="Times New Roman" w:cs="Times New Roman"/>
          <w:sz w:val="24"/>
          <w:szCs w:val="24"/>
        </w:rPr>
        <w:t xml:space="preserve"> «Будівниц</w:t>
      </w:r>
      <w:r w:rsidR="0003157B">
        <w:rPr>
          <w:rFonts w:ascii="Times New Roman" w:hAnsi="Times New Roman" w:cs="Times New Roman"/>
          <w:sz w:val="24"/>
          <w:szCs w:val="24"/>
        </w:rPr>
        <w:t>т</w:t>
      </w:r>
      <w:r w:rsidR="00787D2C" w:rsidRPr="00787D2C">
        <w:rPr>
          <w:rFonts w:ascii="Times New Roman" w:hAnsi="Times New Roman" w:cs="Times New Roman"/>
          <w:sz w:val="24"/>
          <w:szCs w:val="24"/>
        </w:rPr>
        <w:t>во споруд, установ та закладів фізичної культури і спорту».</w:t>
      </w:r>
    </w:p>
    <w:p w:rsidR="00137959" w:rsidRPr="001B4926" w:rsidRDefault="006D06C7" w:rsidP="003032F0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3157B">
        <w:rPr>
          <w:rFonts w:ascii="Times New Roman" w:hAnsi="Times New Roman" w:cs="Times New Roman"/>
          <w:sz w:val="24"/>
          <w:szCs w:val="24"/>
        </w:rPr>
        <w:t xml:space="preserve">Очікувана вартість предмета закупівлі: </w:t>
      </w:r>
      <w:r w:rsidR="0003157B" w:rsidRPr="0003157B">
        <w:rPr>
          <w:rFonts w:ascii="Times New Roman" w:hAnsi="Times New Roman" w:cs="Times New Roman"/>
          <w:sz w:val="24"/>
          <w:szCs w:val="24"/>
        </w:rPr>
        <w:t xml:space="preserve">3 110 671,20 </w:t>
      </w:r>
      <w:r w:rsidR="00137959" w:rsidRPr="0003157B">
        <w:rPr>
          <w:rFonts w:ascii="Times New Roman" w:hAnsi="Times New Roman" w:cs="Times New Roman"/>
          <w:sz w:val="24"/>
          <w:szCs w:val="24"/>
        </w:rPr>
        <w:t>грн.</w:t>
      </w:r>
      <w:r w:rsidR="001B4926">
        <w:rPr>
          <w:rFonts w:ascii="Times New Roman" w:hAnsi="Times New Roman" w:cs="Times New Roman"/>
          <w:sz w:val="24"/>
          <w:szCs w:val="24"/>
        </w:rPr>
        <w:t xml:space="preserve"> з ПДВ</w:t>
      </w:r>
      <w:r w:rsidR="00137959" w:rsidRPr="001B4926">
        <w:rPr>
          <w:rFonts w:ascii="Times New Roman" w:hAnsi="Times New Roman" w:cs="Times New Roman"/>
          <w:sz w:val="24"/>
          <w:szCs w:val="24"/>
        </w:rPr>
        <w:t>.</w:t>
      </w:r>
    </w:p>
    <w:p w:rsidR="004C50C9" w:rsidRPr="001B4926" w:rsidRDefault="006D06C7" w:rsidP="003032F0">
      <w:pPr>
        <w:pStyle w:val="a3"/>
        <w:numPr>
          <w:ilvl w:val="0"/>
          <w:numId w:val="1"/>
        </w:numPr>
        <w:tabs>
          <w:tab w:val="left" w:pos="851"/>
          <w:tab w:val="left" w:pos="993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B4926">
        <w:rPr>
          <w:rFonts w:ascii="Times New Roman" w:hAnsi="Times New Roman" w:cs="Times New Roman"/>
          <w:sz w:val="24"/>
          <w:szCs w:val="24"/>
        </w:rPr>
        <w:t xml:space="preserve">Обґрунтування очікуваної вартості предмета закупівлі: </w:t>
      </w:r>
      <w:r w:rsidR="004C50C9" w:rsidRPr="001B4926">
        <w:rPr>
          <w:rFonts w:ascii="Times New Roman" w:hAnsi="Times New Roman" w:cs="Times New Roman"/>
          <w:sz w:val="24"/>
          <w:szCs w:val="24"/>
        </w:rPr>
        <w:t>Розрахунок очікуваної вартості закупівлі робіт з будівництва визначається з урахуванням ДСТУ Б Д.1.1-1:2013 «Правила визначення вартості будівництва», затверджених наказом Міністерства регіонального розвитку, будівництва та житлово комунального господарства України від</w:t>
      </w:r>
      <w:r w:rsidR="001B4926">
        <w:rPr>
          <w:rFonts w:ascii="Times New Roman" w:hAnsi="Times New Roman" w:cs="Times New Roman"/>
          <w:sz w:val="24"/>
          <w:szCs w:val="24"/>
        </w:rPr>
        <w:t xml:space="preserve"> 05.07.2013 № 293 та </w:t>
      </w:r>
      <w:r w:rsidR="003A46BB">
        <w:rPr>
          <w:rFonts w:ascii="Times New Roman" w:hAnsi="Times New Roman" w:cs="Times New Roman"/>
          <w:sz w:val="24"/>
          <w:szCs w:val="24"/>
        </w:rPr>
        <w:t>проектно-ко</w:t>
      </w:r>
      <w:r w:rsidR="001B4926">
        <w:rPr>
          <w:rFonts w:ascii="Times New Roman" w:hAnsi="Times New Roman" w:cs="Times New Roman"/>
          <w:sz w:val="24"/>
          <w:szCs w:val="24"/>
        </w:rPr>
        <w:t>шторисної</w:t>
      </w:r>
      <w:r w:rsidR="004C50C9" w:rsidRPr="001B4926">
        <w:rPr>
          <w:rFonts w:ascii="Times New Roman" w:hAnsi="Times New Roman" w:cs="Times New Roman"/>
          <w:sz w:val="24"/>
          <w:szCs w:val="24"/>
        </w:rPr>
        <w:t xml:space="preserve"> документації. </w:t>
      </w:r>
    </w:p>
    <w:p w:rsidR="00D553A5" w:rsidRDefault="006D06C7" w:rsidP="003032F0">
      <w:pPr>
        <w:pStyle w:val="a3"/>
        <w:numPr>
          <w:ilvl w:val="0"/>
          <w:numId w:val="1"/>
        </w:numPr>
        <w:tabs>
          <w:tab w:val="left" w:pos="851"/>
          <w:tab w:val="left" w:pos="993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B4926">
        <w:rPr>
          <w:rFonts w:ascii="Times New Roman" w:hAnsi="Times New Roman" w:cs="Times New Roman"/>
          <w:sz w:val="24"/>
          <w:szCs w:val="24"/>
        </w:rPr>
        <w:t>Процедура закупівлі:</w:t>
      </w:r>
      <w:r w:rsidR="001B4926">
        <w:rPr>
          <w:rFonts w:ascii="Times New Roman" w:hAnsi="Times New Roman" w:cs="Times New Roman"/>
          <w:sz w:val="24"/>
          <w:szCs w:val="24"/>
        </w:rPr>
        <w:t xml:space="preserve"> </w:t>
      </w:r>
      <w:r w:rsidR="004C50C9" w:rsidRPr="001B4926">
        <w:rPr>
          <w:rFonts w:ascii="Times New Roman" w:hAnsi="Times New Roman" w:cs="Times New Roman"/>
          <w:sz w:val="24"/>
          <w:szCs w:val="24"/>
        </w:rPr>
        <w:t>Застосовуються відкриті торги</w:t>
      </w:r>
      <w:r w:rsidRPr="001B4926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FC2CB8" w:rsidRDefault="00FC2CB8" w:rsidP="003032F0">
      <w:pPr>
        <w:pStyle w:val="a3"/>
        <w:tabs>
          <w:tab w:val="left" w:pos="851"/>
          <w:tab w:val="left" w:pos="993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C2CB8" w:rsidRDefault="00FC2CB8" w:rsidP="003032F0">
      <w:pPr>
        <w:pStyle w:val="a3"/>
        <w:tabs>
          <w:tab w:val="left" w:pos="851"/>
          <w:tab w:val="left" w:pos="993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C2CB8" w:rsidRPr="001B4926" w:rsidRDefault="00FC2CB8" w:rsidP="003032F0">
      <w:pPr>
        <w:pStyle w:val="a3"/>
        <w:tabs>
          <w:tab w:val="left" w:pos="851"/>
          <w:tab w:val="left" w:pos="993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FC2CB8" w:rsidRPr="001B492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5E39" w:rsidRDefault="008A5E39" w:rsidP="00D9571F">
      <w:pPr>
        <w:spacing w:after="0" w:line="240" w:lineRule="auto"/>
      </w:pPr>
      <w:r>
        <w:separator/>
      </w:r>
    </w:p>
  </w:endnote>
  <w:endnote w:type="continuationSeparator" w:id="0">
    <w:p w:rsidR="008A5E39" w:rsidRDefault="008A5E39" w:rsidP="00D957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5E39" w:rsidRDefault="008A5E39" w:rsidP="00D9571F">
      <w:pPr>
        <w:spacing w:after="0" w:line="240" w:lineRule="auto"/>
      </w:pPr>
      <w:r>
        <w:separator/>
      </w:r>
    </w:p>
  </w:footnote>
  <w:footnote w:type="continuationSeparator" w:id="0">
    <w:p w:rsidR="008A5E39" w:rsidRDefault="008A5E39" w:rsidP="00D957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5F7339"/>
    <w:multiLevelType w:val="hybridMultilevel"/>
    <w:tmpl w:val="524811A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657767"/>
    <w:multiLevelType w:val="multilevel"/>
    <w:tmpl w:val="13421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CAE41E8"/>
    <w:multiLevelType w:val="hybridMultilevel"/>
    <w:tmpl w:val="524811A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96049B"/>
    <w:multiLevelType w:val="hybridMultilevel"/>
    <w:tmpl w:val="524811A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2E81"/>
    <w:rsid w:val="0003157B"/>
    <w:rsid w:val="00137959"/>
    <w:rsid w:val="001B4926"/>
    <w:rsid w:val="002C576C"/>
    <w:rsid w:val="003032F0"/>
    <w:rsid w:val="0033240A"/>
    <w:rsid w:val="00353D76"/>
    <w:rsid w:val="00374970"/>
    <w:rsid w:val="003A022B"/>
    <w:rsid w:val="003A46BB"/>
    <w:rsid w:val="003C5999"/>
    <w:rsid w:val="004C50C9"/>
    <w:rsid w:val="00527941"/>
    <w:rsid w:val="00574129"/>
    <w:rsid w:val="0064045A"/>
    <w:rsid w:val="006D06C7"/>
    <w:rsid w:val="00707FA4"/>
    <w:rsid w:val="00787D2C"/>
    <w:rsid w:val="007B2514"/>
    <w:rsid w:val="008A5E39"/>
    <w:rsid w:val="00957DD0"/>
    <w:rsid w:val="009621CB"/>
    <w:rsid w:val="00971479"/>
    <w:rsid w:val="00A051D8"/>
    <w:rsid w:val="00A22E81"/>
    <w:rsid w:val="00AD753A"/>
    <w:rsid w:val="00B73F23"/>
    <w:rsid w:val="00C73BA3"/>
    <w:rsid w:val="00C95026"/>
    <w:rsid w:val="00CA1763"/>
    <w:rsid w:val="00D72C85"/>
    <w:rsid w:val="00D9571F"/>
    <w:rsid w:val="00E165AA"/>
    <w:rsid w:val="00E45E15"/>
    <w:rsid w:val="00ED2C47"/>
    <w:rsid w:val="00EF0874"/>
    <w:rsid w:val="00F73F36"/>
    <w:rsid w:val="00FC2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1C2A88"/>
  <w15:chartTrackingRefBased/>
  <w15:docId w15:val="{85B8B95D-3726-4C51-88E7-AB1F5F0C18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06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06C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D9571F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Верхній колонтитул Знак"/>
    <w:basedOn w:val="a0"/>
    <w:link w:val="a4"/>
    <w:uiPriority w:val="99"/>
    <w:rsid w:val="00D9571F"/>
  </w:style>
  <w:style w:type="paragraph" w:styleId="a6">
    <w:name w:val="footer"/>
    <w:basedOn w:val="a"/>
    <w:link w:val="a7"/>
    <w:uiPriority w:val="99"/>
    <w:unhideWhenUsed/>
    <w:rsid w:val="00D9571F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Нижній колонтитул Знак"/>
    <w:basedOn w:val="a0"/>
    <w:link w:val="a6"/>
    <w:uiPriority w:val="99"/>
    <w:rsid w:val="00D9571F"/>
  </w:style>
  <w:style w:type="character" w:styleId="a8">
    <w:name w:val="Hyperlink"/>
    <w:basedOn w:val="a0"/>
    <w:uiPriority w:val="99"/>
    <w:semiHidden/>
    <w:unhideWhenUsed/>
    <w:rsid w:val="007B2514"/>
    <w:rPr>
      <w:color w:val="0000FF"/>
      <w:u w:val="single"/>
    </w:rPr>
  </w:style>
  <w:style w:type="character" w:customStyle="1" w:styleId="js-apiid">
    <w:name w:val="js-apiid"/>
    <w:basedOn w:val="a0"/>
    <w:rsid w:val="00787D2C"/>
  </w:style>
  <w:style w:type="table" w:styleId="a9">
    <w:name w:val="Table Grid"/>
    <w:basedOn w:val="a1"/>
    <w:uiPriority w:val="39"/>
    <w:rsid w:val="00FC2CB8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229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2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1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6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zorro.gov.ua/tender/UA-2021-09-21-005678-c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zakon.rada.gov.ua/laws/show/922-1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</Pages>
  <Words>1584</Words>
  <Characters>903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Andriy</dc:creator>
  <cp:keywords/>
  <dc:description/>
  <cp:lastModifiedBy>Чудійович Оксана</cp:lastModifiedBy>
  <cp:revision>33</cp:revision>
  <dcterms:created xsi:type="dcterms:W3CDTF">2021-06-30T06:52:00Z</dcterms:created>
  <dcterms:modified xsi:type="dcterms:W3CDTF">2021-09-27T10:08:00Z</dcterms:modified>
</cp:coreProperties>
</file>