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13195" w:rsidRPr="00413195">
        <w:rPr>
          <w:rFonts w:ascii="Arial" w:hAnsi="Arial" w:cs="Arial"/>
          <w:b/>
          <w:sz w:val="24"/>
          <w:szCs w:val="24"/>
        </w:rPr>
        <w:t xml:space="preserve">ДК  021:2015- 90610000-6 - Послуги з прибирання та підмітання вулиць - </w:t>
      </w:r>
      <w:r w:rsidR="008D4113" w:rsidRPr="008D4113">
        <w:rPr>
          <w:rFonts w:ascii="Arial" w:hAnsi="Arial" w:cs="Arial"/>
          <w:b/>
          <w:sz w:val="24"/>
          <w:szCs w:val="24"/>
        </w:rPr>
        <w:t>Послуги з комплексного прибирання території Галицького району м. Львова</w:t>
      </w:r>
      <w:r w:rsidR="00643020" w:rsidRPr="00643020">
        <w:rPr>
          <w:rFonts w:ascii="Arial" w:hAnsi="Arial" w:cs="Arial"/>
          <w:b/>
          <w:sz w:val="24"/>
          <w:szCs w:val="24"/>
        </w:rPr>
        <w:t>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8D4113" w:rsidRPr="008D4113">
        <w:rPr>
          <w:rFonts w:ascii="Arial" w:hAnsi="Arial" w:cs="Arial"/>
          <w:b/>
          <w:sz w:val="24"/>
          <w:szCs w:val="24"/>
        </w:rPr>
        <w:t>UA-2021-12-14-004957-b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8D4113" w:rsidRPr="008D411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8D4113" w:rsidRDefault="008D4113" w:rsidP="008D4113">
      <w:pPr>
        <w:pStyle w:val="a3"/>
        <w:spacing w:after="0" w:line="252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2022р. </w:t>
      </w:r>
    </w:p>
    <w:p w:rsidR="008D4113" w:rsidRDefault="008D4113" w:rsidP="008D4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утримання території району </w:t>
      </w:r>
      <w:r>
        <w:rPr>
          <w:rFonts w:ascii="Arial" w:hAnsi="Arial" w:cs="Arial"/>
          <w:sz w:val="24"/>
          <w:szCs w:val="24"/>
        </w:rPr>
        <w:t xml:space="preserve"> в належному санітарному стані, </w:t>
      </w:r>
      <w:r w:rsidRPr="00985A1A">
        <w:rPr>
          <w:rFonts w:ascii="Arial" w:hAnsi="Arial" w:cs="Arial"/>
          <w:sz w:val="24"/>
          <w:szCs w:val="24"/>
        </w:rPr>
        <w:t>забезпечення функціонування району в цілому (враховуючи показники минулих років) та на підставі закупівельних цін</w:t>
      </w:r>
      <w:r>
        <w:rPr>
          <w:rFonts w:ascii="Arial" w:hAnsi="Arial" w:cs="Arial"/>
          <w:sz w:val="24"/>
          <w:szCs w:val="24"/>
        </w:rPr>
        <w:t xml:space="preserve">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D4113" w:rsidRDefault="008D4113" w:rsidP="00AF79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4113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8D4113" w:rsidP="008D4113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7CA0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607CA0">
        <w:rPr>
          <w:rFonts w:ascii="Arial" w:hAnsi="Arial" w:cs="Arial"/>
          <w:sz w:val="24"/>
          <w:szCs w:val="24"/>
        </w:rPr>
        <w:t xml:space="preserve"> розміру бюджетного призначення –  Для</w:t>
      </w:r>
      <w:r>
        <w:rPr>
          <w:rFonts w:ascii="Arial" w:hAnsi="Arial" w:cs="Arial"/>
          <w:sz w:val="24"/>
          <w:szCs w:val="24"/>
        </w:rPr>
        <w:t xml:space="preserve"> належного та якісного комплексного прибирання</w:t>
      </w:r>
      <w:r w:rsidRPr="00607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Галицького</w:t>
      </w:r>
      <w:r w:rsidRPr="00607CA0">
        <w:rPr>
          <w:rFonts w:ascii="Arial" w:hAnsi="Arial" w:cs="Arial"/>
          <w:sz w:val="24"/>
          <w:szCs w:val="24"/>
        </w:rPr>
        <w:t xml:space="preserve"> району м. Львова у 2022 році є необхідність проведення</w:t>
      </w:r>
      <w:r>
        <w:rPr>
          <w:rFonts w:ascii="Arial" w:hAnsi="Arial" w:cs="Arial"/>
          <w:sz w:val="24"/>
          <w:szCs w:val="24"/>
        </w:rPr>
        <w:t xml:space="preserve"> </w:t>
      </w:r>
      <w:r w:rsidRPr="00607CA0">
        <w:rPr>
          <w:rFonts w:ascii="Arial" w:hAnsi="Arial" w:cs="Arial"/>
          <w:sz w:val="24"/>
          <w:szCs w:val="24"/>
        </w:rPr>
        <w:t>закупівлі в грудні 2021 року.</w:t>
      </w:r>
    </w:p>
    <w:p w:rsidR="00577913" w:rsidRPr="005F5D6D" w:rsidRDefault="008D41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7CA0">
        <w:rPr>
          <w:rFonts w:ascii="Arial" w:hAnsi="Arial" w:cs="Arial"/>
          <w:sz w:val="24"/>
          <w:szCs w:val="24"/>
        </w:rPr>
        <w:t xml:space="preserve">Розрахунок очікуваної вартості проводився згідно: прогнозованих </w:t>
      </w:r>
      <w:proofErr w:type="spellStart"/>
      <w:r w:rsidRPr="00607CA0">
        <w:rPr>
          <w:rFonts w:ascii="Arial" w:hAnsi="Arial" w:cs="Arial"/>
          <w:sz w:val="24"/>
          <w:szCs w:val="24"/>
        </w:rPr>
        <w:t>макропоказників</w:t>
      </w:r>
      <w:proofErr w:type="spellEnd"/>
      <w:r w:rsidRPr="00607CA0">
        <w:rPr>
          <w:rFonts w:ascii="Arial" w:hAnsi="Arial" w:cs="Arial"/>
          <w:sz w:val="24"/>
          <w:szCs w:val="24"/>
        </w:rPr>
        <w:t xml:space="preserve"> на 2022 рік на основі фактичного виконання за 2021 рік, базової ціни та структури вартості обслуговування 1 </w:t>
      </w:r>
      <w:proofErr w:type="spellStart"/>
      <w:r w:rsidRPr="00607CA0">
        <w:rPr>
          <w:rFonts w:ascii="Arial" w:hAnsi="Arial" w:cs="Arial"/>
          <w:sz w:val="24"/>
          <w:szCs w:val="24"/>
        </w:rPr>
        <w:t>кв.м</w:t>
      </w:r>
      <w:proofErr w:type="spellEnd"/>
      <w:r w:rsidRPr="00607CA0">
        <w:rPr>
          <w:rFonts w:ascii="Arial" w:hAnsi="Arial" w:cs="Arial"/>
          <w:sz w:val="24"/>
          <w:szCs w:val="24"/>
        </w:rPr>
        <w:t>. з врахуванням прогнозів щодо зростання заробітної плати 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6CFF9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60</cp:revision>
  <dcterms:created xsi:type="dcterms:W3CDTF">2020-12-29T12:14:00Z</dcterms:created>
  <dcterms:modified xsi:type="dcterms:W3CDTF">2021-12-14T15:06:00Z</dcterms:modified>
</cp:coreProperties>
</file>