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88B" w:rsidRDefault="0085388B" w:rsidP="004B0B45">
      <w:pPr>
        <w:spacing w:after="0" w:line="276" w:lineRule="auto"/>
        <w:jc w:val="center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Обґрунтування </w:t>
      </w:r>
    </w:p>
    <w:p w:rsidR="0085388B" w:rsidRPr="00D076A8" w:rsidRDefault="0085388B" w:rsidP="004B0B45">
      <w:pPr>
        <w:spacing w:after="0" w:line="276" w:lineRule="auto"/>
        <w:jc w:val="center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(відповідно до пункту 4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  <w:vertAlign w:val="superscript"/>
        </w:rPr>
        <w:t>1 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:rsidR="0085388B" w:rsidRPr="00D076A8" w:rsidRDefault="0085388B" w:rsidP="004B0B45">
      <w:pPr>
        <w:spacing w:after="0" w:line="276" w:lineRule="auto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Департамент міської агломерації Львівської міської ради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; </w:t>
      </w:r>
      <w:proofErr w:type="spellStart"/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пл</w:t>
      </w:r>
      <w:proofErr w:type="spellEnd"/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 Ринок, 1, м. Львів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,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79006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; код за ЄДРПОУ —43582049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:rsidR="0012326E" w:rsidRDefault="0085388B" w:rsidP="004B0B45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):  </w:t>
      </w:r>
      <w:r w:rsidR="0012326E" w:rsidRPr="0012326E">
        <w:rPr>
          <w:rFonts w:ascii="Arial" w:eastAsia="Times New Roman" w:hAnsi="Arial" w:cs="Arial"/>
          <w:bCs/>
          <w:sz w:val="24"/>
          <w:szCs w:val="24"/>
        </w:rPr>
        <w:t xml:space="preserve">71320000-7 Послуги з інженерного проектування. (Коригування проектно-кошторисної документації по об’єкту: "Будівництво Народного дому в с. Великі </w:t>
      </w:r>
      <w:proofErr w:type="spellStart"/>
      <w:r w:rsidR="0012326E" w:rsidRPr="0012326E">
        <w:rPr>
          <w:rFonts w:ascii="Arial" w:eastAsia="Times New Roman" w:hAnsi="Arial" w:cs="Arial"/>
          <w:bCs/>
          <w:sz w:val="24"/>
          <w:szCs w:val="24"/>
        </w:rPr>
        <w:t>Грибовичі</w:t>
      </w:r>
      <w:proofErr w:type="spellEnd"/>
      <w:r w:rsidR="0012326E" w:rsidRPr="0012326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12326E" w:rsidRPr="0012326E">
        <w:rPr>
          <w:rFonts w:ascii="Arial" w:eastAsia="Times New Roman" w:hAnsi="Arial" w:cs="Arial"/>
          <w:bCs/>
          <w:sz w:val="24"/>
          <w:szCs w:val="24"/>
        </w:rPr>
        <w:t>Жовківського</w:t>
      </w:r>
      <w:proofErr w:type="spellEnd"/>
      <w:r w:rsidR="0012326E" w:rsidRPr="0012326E">
        <w:rPr>
          <w:rFonts w:ascii="Arial" w:eastAsia="Times New Roman" w:hAnsi="Arial" w:cs="Arial"/>
          <w:bCs/>
          <w:sz w:val="24"/>
          <w:szCs w:val="24"/>
        </w:rPr>
        <w:t xml:space="preserve"> району Львівської області") (Коригування)</w:t>
      </w:r>
    </w:p>
    <w:p w:rsidR="00F447FC" w:rsidRPr="0012326E" w:rsidRDefault="00F447FC" w:rsidP="004B0B45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85388B" w:rsidRPr="0012326E" w:rsidRDefault="0085388B" w:rsidP="004B0B45">
      <w:pPr>
        <w:spacing w:after="0" w:line="276" w:lineRule="auto"/>
        <w:rPr>
          <w:rStyle w:val="a3"/>
          <w:rFonts w:ascii="Times New Roman" w:eastAsia="Times New Roman" w:hAnsi="Times New Roman"/>
          <w:bCs/>
          <w:i w:val="0"/>
          <w:iCs w:val="0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3.     Вид та ідентифікатор процедури  закупівлі: </w:t>
      </w:r>
      <w:r w:rsidR="00F447FC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 xml:space="preserve">спрощена закупівля </w:t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 </w:t>
      </w:r>
      <w:bookmarkStart w:id="0" w:name="_GoBack"/>
      <w:r w:rsidR="004501BE" w:rsidRPr="004501BE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UA-2021-11-26-004680-b</w:t>
      </w:r>
    </w:p>
    <w:bookmarkEnd w:id="0"/>
    <w:p w:rsidR="0085388B" w:rsidRPr="00703FCE" w:rsidRDefault="0085388B" w:rsidP="004B0B45">
      <w:pPr>
        <w:spacing w:after="0" w:line="276" w:lineRule="auto"/>
        <w:jc w:val="both"/>
        <w:rPr>
          <w:rFonts w:eastAsia="Calibri" w:cs="Arial"/>
          <w:sz w:val="24"/>
          <w:szCs w:val="24"/>
        </w:rPr>
      </w:pPr>
      <w:r w:rsidRPr="00D076A8">
        <w:rPr>
          <w:rStyle w:val="a3"/>
          <w:b/>
          <w:bCs/>
          <w:i w:val="0"/>
          <w:iCs w:val="0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</w:t>
      </w:r>
      <w:r w:rsidRPr="00703FCE">
        <w:rPr>
          <w:rStyle w:val="a3"/>
          <w:rFonts w:ascii="Arial" w:hAnsi="Arial" w:cs="Arial"/>
          <w:i w:val="0"/>
          <w:iCs w:val="0"/>
          <w:sz w:val="24"/>
          <w:szCs w:val="24"/>
        </w:rPr>
        <w:t>Технічні та якісні характеристики предмета закупівлі складені  відповідно до потреб департаменту міської агломерації Львівської міської ради та норм чинного законодавства і зазначені в тендерній документації</w:t>
      </w:r>
      <w:r w:rsidRPr="00703FCE">
        <w:rPr>
          <w:rFonts w:ascii="Arial" w:hAnsi="Arial" w:cs="Arial"/>
          <w:sz w:val="24"/>
          <w:szCs w:val="24"/>
        </w:rPr>
        <w:t xml:space="preserve"> </w:t>
      </w:r>
      <w:r w:rsidR="00F447FC" w:rsidRPr="00703FCE">
        <w:rPr>
          <w:rFonts w:ascii="Arial" w:hAnsi="Arial" w:cs="Arial"/>
          <w:sz w:val="24"/>
          <w:szCs w:val="24"/>
        </w:rPr>
        <w:t xml:space="preserve">. На підставі </w:t>
      </w:r>
      <w:r w:rsidR="00F447FC" w:rsidRPr="00703FCE">
        <w:rPr>
          <w:rFonts w:ascii="Arial" w:hAnsi="Arial" w:cs="Arial"/>
          <w:bCs/>
          <w:sz w:val="24"/>
          <w:szCs w:val="24"/>
          <w:shd w:val="clear" w:color="auto" w:fill="FFFFFF"/>
        </w:rPr>
        <w:t>Ухвали  № </w:t>
      </w:r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>1268 від 16.09.2021 ЛМР «</w:t>
      </w:r>
      <w:r w:rsidR="00F447FC" w:rsidRPr="00703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Про замовника будівництва Народного дому в с. Великі </w:t>
      </w:r>
      <w:proofErr w:type="spellStart"/>
      <w:r w:rsidR="00F447FC" w:rsidRPr="00703FCE">
        <w:rPr>
          <w:rFonts w:ascii="Arial" w:hAnsi="Arial" w:cs="Arial"/>
          <w:bCs/>
          <w:sz w:val="24"/>
          <w:szCs w:val="24"/>
          <w:shd w:val="clear" w:color="auto" w:fill="FFFFFF"/>
        </w:rPr>
        <w:t>Грибовичі</w:t>
      </w:r>
      <w:proofErr w:type="spellEnd"/>
      <w:r w:rsidR="00F447FC" w:rsidRPr="00703FCE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» </w:t>
      </w:r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 xml:space="preserve">Керуючись Законом України “Про місцеве самоврядування в Україні“, враховуючи ухвали міської ради від 29.12.2020 № 7 “Про припинення місцевих рад шляхом приєднання до Львівської міської ради“, від 22.04.2021 № 539 "Про затвердження передавального </w:t>
      </w:r>
      <w:proofErr w:type="spellStart"/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>акта</w:t>
      </w:r>
      <w:proofErr w:type="spellEnd"/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>Грибовицької</w:t>
      </w:r>
      <w:proofErr w:type="spellEnd"/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 xml:space="preserve"> сільської ради </w:t>
      </w:r>
      <w:proofErr w:type="spellStart"/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>Жовківського</w:t>
      </w:r>
      <w:proofErr w:type="spellEnd"/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 xml:space="preserve"> району Львівської області", з метою забезпечення завершення будівництва Народного дому у с. Великі </w:t>
      </w:r>
      <w:proofErr w:type="spellStart"/>
      <w:r w:rsidR="00F447FC" w:rsidRPr="00703FCE">
        <w:rPr>
          <w:rFonts w:ascii="Arial" w:hAnsi="Arial" w:cs="Arial"/>
          <w:sz w:val="24"/>
          <w:szCs w:val="24"/>
          <w:shd w:val="clear" w:color="auto" w:fill="FFFFFF"/>
        </w:rPr>
        <w:t>Грибовичі</w:t>
      </w:r>
      <w:proofErr w:type="spellEnd"/>
      <w:r w:rsidR="00F447FC" w:rsidRPr="00703FCE">
        <w:rPr>
          <w:rFonts w:ascii="Arial Cyr" w:hAnsi="Arial Cyr"/>
          <w:sz w:val="27"/>
          <w:szCs w:val="27"/>
          <w:shd w:val="clear" w:color="auto" w:fill="FFFFFF"/>
        </w:rPr>
        <w:t> </w:t>
      </w:r>
    </w:p>
    <w:p w:rsidR="00703FCE" w:rsidRPr="00703FCE" w:rsidRDefault="0085388B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6E3AE1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5.    </w:t>
      </w:r>
      <w:r w:rsidRPr="00147C0A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Очікувані кількісні показник</w:t>
      </w:r>
      <w:r w:rsidR="00F447FC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и робіт </w:t>
      </w:r>
      <w:r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:</w:t>
      </w:r>
      <w:r w:rsidR="00F447FC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</w:t>
      </w:r>
      <w:r w:rsidR="00F447FC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1 робота у формі відкор</w:t>
      </w:r>
      <w:r w:rsidR="00703FCE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и</w:t>
      </w:r>
      <w:r w:rsidR="00F447FC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 xml:space="preserve">гованої проектно-кошторисної документації </w:t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  </w:t>
      </w:r>
      <w:r w:rsidR="00F447FC" w:rsidRPr="0012326E">
        <w:rPr>
          <w:rFonts w:ascii="Arial" w:eastAsia="Times New Roman" w:hAnsi="Arial" w:cs="Arial"/>
          <w:bCs/>
          <w:sz w:val="24"/>
          <w:szCs w:val="24"/>
        </w:rPr>
        <w:t xml:space="preserve">по об’єкту: "Будівництво Народного дому в с. Великі </w:t>
      </w:r>
      <w:proofErr w:type="spellStart"/>
      <w:r w:rsidR="00F447FC" w:rsidRPr="0012326E">
        <w:rPr>
          <w:rFonts w:ascii="Arial" w:eastAsia="Times New Roman" w:hAnsi="Arial" w:cs="Arial"/>
          <w:bCs/>
          <w:sz w:val="24"/>
          <w:szCs w:val="24"/>
        </w:rPr>
        <w:t>Грибовичі</w:t>
      </w:r>
      <w:proofErr w:type="spellEnd"/>
      <w:r w:rsidR="00F447FC" w:rsidRPr="0012326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="00F447FC" w:rsidRPr="0012326E">
        <w:rPr>
          <w:rFonts w:ascii="Arial" w:eastAsia="Times New Roman" w:hAnsi="Arial" w:cs="Arial"/>
          <w:bCs/>
          <w:sz w:val="24"/>
          <w:szCs w:val="24"/>
        </w:rPr>
        <w:t>Жовківського</w:t>
      </w:r>
      <w:proofErr w:type="spellEnd"/>
      <w:r w:rsidR="00F447FC" w:rsidRPr="0012326E">
        <w:rPr>
          <w:rFonts w:ascii="Arial" w:eastAsia="Times New Roman" w:hAnsi="Arial" w:cs="Arial"/>
          <w:bCs/>
          <w:sz w:val="24"/>
          <w:szCs w:val="24"/>
        </w:rPr>
        <w:t xml:space="preserve"> району Львівської області</w:t>
      </w:r>
      <w:r w:rsidR="00703FCE">
        <w:rPr>
          <w:rFonts w:ascii="Arial" w:eastAsia="Times New Roman" w:hAnsi="Arial" w:cs="Arial"/>
          <w:bCs/>
          <w:sz w:val="24"/>
          <w:szCs w:val="24"/>
        </w:rPr>
        <w:t>, з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>агальн</w:t>
      </w:r>
      <w:r w:rsidR="00703FCE">
        <w:rPr>
          <w:rFonts w:ascii="Arial" w:eastAsia="Times New Roman" w:hAnsi="Arial" w:cs="Arial"/>
          <w:bCs/>
          <w:sz w:val="24"/>
          <w:szCs w:val="24"/>
        </w:rPr>
        <w:t>ою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 xml:space="preserve">  площ</w:t>
      </w:r>
      <w:r w:rsidR="00703FCE">
        <w:rPr>
          <w:rFonts w:ascii="Arial" w:eastAsia="Times New Roman" w:hAnsi="Arial" w:cs="Arial"/>
          <w:bCs/>
          <w:sz w:val="24"/>
          <w:szCs w:val="24"/>
        </w:rPr>
        <w:t xml:space="preserve">ею 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>будівлі – 1357,40 м²</w:t>
      </w:r>
      <w:r w:rsidR="00703FCE">
        <w:rPr>
          <w:rFonts w:ascii="Arial" w:eastAsia="Times New Roman" w:hAnsi="Arial" w:cs="Arial"/>
          <w:bCs/>
          <w:sz w:val="24"/>
          <w:szCs w:val="24"/>
        </w:rPr>
        <w:t>.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03FCE">
        <w:rPr>
          <w:rFonts w:ascii="Arial" w:eastAsia="Times New Roman" w:hAnsi="Arial" w:cs="Arial"/>
          <w:bCs/>
          <w:sz w:val="24"/>
          <w:szCs w:val="24"/>
        </w:rPr>
        <w:t xml:space="preserve">При коригуванні 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>проектно-кошторисної документації</w:t>
      </w:r>
      <w:r w:rsidR="00703FCE">
        <w:rPr>
          <w:rFonts w:ascii="Arial" w:eastAsia="Times New Roman" w:hAnsi="Arial" w:cs="Arial"/>
          <w:bCs/>
          <w:sz w:val="24"/>
          <w:szCs w:val="24"/>
        </w:rPr>
        <w:t xml:space="preserve"> потрібно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703FCE">
        <w:rPr>
          <w:rFonts w:ascii="Arial" w:eastAsia="Times New Roman" w:hAnsi="Arial" w:cs="Arial"/>
          <w:bCs/>
          <w:sz w:val="24"/>
          <w:szCs w:val="24"/>
        </w:rPr>
        <w:t>п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>ередбачити встановлення енергозберігаючого та енергоефективного обладнання</w:t>
      </w:r>
      <w:r w:rsidR="00703FCE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="006F44C0">
        <w:rPr>
          <w:rFonts w:ascii="Arial" w:eastAsia="Times New Roman" w:hAnsi="Arial" w:cs="Arial"/>
          <w:bCs/>
          <w:sz w:val="24"/>
          <w:szCs w:val="24"/>
        </w:rPr>
        <w:t>п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>ередбачити встановлення енергозберігаючого та енергоефективного обладнання.</w:t>
      </w:r>
    </w:p>
    <w:p w:rsidR="00703FCE" w:rsidRPr="00703FCE" w:rsidRDefault="006F44C0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>в</w:t>
      </w:r>
      <w:r w:rsidR="00703FCE" w:rsidRPr="00703FCE">
        <w:rPr>
          <w:rFonts w:ascii="Arial" w:eastAsia="Times New Roman" w:hAnsi="Arial" w:cs="Arial"/>
          <w:bCs/>
          <w:sz w:val="24"/>
          <w:szCs w:val="24"/>
        </w:rPr>
        <w:t>иконати архітектурні та інженерні обміри.</w:t>
      </w:r>
    </w:p>
    <w:p w:rsidR="00703FCE" w:rsidRPr="006F44C0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6F44C0">
        <w:rPr>
          <w:rFonts w:ascii="Arial" w:eastAsia="Times New Roman" w:hAnsi="Arial" w:cs="Arial"/>
          <w:b/>
          <w:bCs/>
          <w:sz w:val="24"/>
          <w:szCs w:val="24"/>
          <w:u w:val="single"/>
        </w:rPr>
        <w:t xml:space="preserve">Проектом передбачити: 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>1. повний комплекс оздоблювальних внутрішніх та зовнішніх робіт;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>2. повний комплекс інженерних мереж (опалення, вентиляцію, електропостачання з заземленням, водопостачання і каналізації)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>3. при потребі підсилення існуючої будівлі;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lastRenderedPageBreak/>
        <w:t>4.  блискавкозахист і вогнезахист;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>5. влаштування вимощення по периметру будівлі, відведення атмосферних і талих вод (генплан);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>6. заходи по утеплення горища та стін будівлі.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>7. локальні очисні споруди.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>8. проведення водопроводу нормативно необхідного діаметру.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 xml:space="preserve">9. котельню на основі </w:t>
      </w:r>
      <w:proofErr w:type="spellStart"/>
      <w:r w:rsidRPr="00703FCE">
        <w:rPr>
          <w:rFonts w:ascii="Arial" w:eastAsia="Times New Roman" w:hAnsi="Arial" w:cs="Arial"/>
          <w:bCs/>
          <w:sz w:val="24"/>
          <w:szCs w:val="24"/>
        </w:rPr>
        <w:t>пелетного</w:t>
      </w:r>
      <w:proofErr w:type="spellEnd"/>
      <w:r w:rsidRPr="00703FCE">
        <w:rPr>
          <w:rFonts w:ascii="Arial" w:eastAsia="Times New Roman" w:hAnsi="Arial" w:cs="Arial"/>
          <w:bCs/>
          <w:sz w:val="24"/>
          <w:szCs w:val="24"/>
        </w:rPr>
        <w:t xml:space="preserve"> котла та газового котла.</w:t>
      </w:r>
    </w:p>
    <w:p w:rsidR="00703FCE" w:rsidRPr="00703FCE" w:rsidRDefault="00703FCE" w:rsidP="004B0B45">
      <w:pPr>
        <w:widowControl w:val="0"/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 xml:space="preserve">10. Окремі лічильники електроенергії на кабінети під </w:t>
      </w:r>
      <w:proofErr w:type="spellStart"/>
      <w:r w:rsidRPr="00703FCE">
        <w:rPr>
          <w:rFonts w:ascii="Arial" w:eastAsia="Times New Roman" w:hAnsi="Arial" w:cs="Arial"/>
          <w:bCs/>
          <w:sz w:val="24"/>
          <w:szCs w:val="24"/>
        </w:rPr>
        <w:t>інд</w:t>
      </w:r>
      <w:proofErr w:type="spellEnd"/>
      <w:r w:rsidRPr="00703FCE">
        <w:rPr>
          <w:rFonts w:ascii="Arial" w:eastAsia="Times New Roman" w:hAnsi="Arial" w:cs="Arial"/>
          <w:bCs/>
          <w:sz w:val="24"/>
          <w:szCs w:val="24"/>
        </w:rPr>
        <w:t>. 101, 102, 103, 201, 202, 203, 209 (по одному лічильнику на кожен кабінет).</w:t>
      </w:r>
    </w:p>
    <w:p w:rsidR="0085388B" w:rsidRPr="004B0B45" w:rsidRDefault="00703FCE" w:rsidP="004B0B45">
      <w:pPr>
        <w:widowControl w:val="0"/>
        <w:spacing w:after="0" w:line="276" w:lineRule="auto"/>
        <w:jc w:val="both"/>
        <w:rPr>
          <w:rStyle w:val="a3"/>
          <w:rFonts w:ascii="Arial" w:eastAsia="Times New Roman" w:hAnsi="Arial" w:cs="Arial"/>
          <w:bCs/>
          <w:i w:val="0"/>
          <w:iCs w:val="0"/>
          <w:sz w:val="24"/>
          <w:szCs w:val="24"/>
        </w:rPr>
      </w:pPr>
      <w:r w:rsidRPr="00703F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B0B45">
        <w:rPr>
          <w:rFonts w:ascii="Arial" w:eastAsia="Times New Roman" w:hAnsi="Arial" w:cs="Arial"/>
          <w:bCs/>
          <w:sz w:val="24"/>
          <w:szCs w:val="24"/>
        </w:rPr>
        <w:t xml:space="preserve">11. </w:t>
      </w:r>
      <w:r w:rsidRPr="00703FCE">
        <w:rPr>
          <w:rFonts w:ascii="Arial" w:eastAsia="Times New Roman" w:hAnsi="Arial" w:cs="Arial"/>
          <w:bCs/>
          <w:sz w:val="24"/>
          <w:szCs w:val="24"/>
        </w:rPr>
        <w:t>доступність (</w:t>
      </w:r>
      <w:proofErr w:type="spellStart"/>
      <w:r w:rsidRPr="00703FCE">
        <w:rPr>
          <w:rFonts w:ascii="Arial" w:eastAsia="Times New Roman" w:hAnsi="Arial" w:cs="Arial"/>
          <w:bCs/>
          <w:sz w:val="24"/>
          <w:szCs w:val="24"/>
        </w:rPr>
        <w:t>інклюзивність</w:t>
      </w:r>
      <w:proofErr w:type="spellEnd"/>
      <w:r w:rsidRPr="00703FCE">
        <w:rPr>
          <w:rFonts w:ascii="Arial" w:eastAsia="Times New Roman" w:hAnsi="Arial" w:cs="Arial"/>
          <w:bCs/>
          <w:sz w:val="24"/>
          <w:szCs w:val="24"/>
        </w:rPr>
        <w:t>) буд</w:t>
      </w:r>
      <w:r w:rsidR="006F44C0">
        <w:rPr>
          <w:rFonts w:ascii="Arial" w:eastAsia="Times New Roman" w:hAnsi="Arial" w:cs="Arial"/>
          <w:bCs/>
          <w:sz w:val="24"/>
          <w:szCs w:val="24"/>
        </w:rPr>
        <w:t xml:space="preserve">івлі і приміщень, у тому числі: </w:t>
      </w:r>
      <w:r w:rsidRPr="00703FCE">
        <w:rPr>
          <w:rFonts w:ascii="Arial" w:eastAsia="Times New Roman" w:hAnsi="Arial" w:cs="Arial"/>
          <w:bCs/>
          <w:sz w:val="24"/>
          <w:szCs w:val="24"/>
        </w:rPr>
        <w:t xml:space="preserve">рішення щодо входу до будівлі для </w:t>
      </w:r>
      <w:proofErr w:type="spellStart"/>
      <w:r w:rsidRPr="00703FCE">
        <w:rPr>
          <w:rFonts w:ascii="Arial" w:eastAsia="Times New Roman" w:hAnsi="Arial" w:cs="Arial"/>
          <w:bCs/>
          <w:sz w:val="24"/>
          <w:szCs w:val="24"/>
        </w:rPr>
        <w:t>маломобільних</w:t>
      </w:r>
      <w:proofErr w:type="spellEnd"/>
      <w:r w:rsidRPr="00703FCE">
        <w:rPr>
          <w:rFonts w:ascii="Arial" w:eastAsia="Times New Roman" w:hAnsi="Arial" w:cs="Arial"/>
          <w:bCs/>
          <w:sz w:val="24"/>
          <w:szCs w:val="24"/>
        </w:rPr>
        <w:t xml:space="preserve"> груп населення (всі входи)</w:t>
      </w:r>
      <w:r w:rsidR="006F44C0">
        <w:rPr>
          <w:rFonts w:ascii="Arial" w:eastAsia="Times New Roman" w:hAnsi="Arial" w:cs="Arial"/>
          <w:bCs/>
          <w:sz w:val="24"/>
          <w:szCs w:val="24"/>
        </w:rPr>
        <w:t xml:space="preserve">, </w:t>
      </w:r>
      <w:r w:rsidRPr="00703FCE">
        <w:rPr>
          <w:rFonts w:ascii="Arial" w:eastAsia="Times New Roman" w:hAnsi="Arial" w:cs="Arial"/>
          <w:bCs/>
          <w:sz w:val="24"/>
          <w:szCs w:val="24"/>
        </w:rPr>
        <w:t>нормативно розширені дверні</w:t>
      </w:r>
      <w:r w:rsidR="006F44C0">
        <w:rPr>
          <w:rFonts w:ascii="Arial" w:eastAsia="Times New Roman" w:hAnsi="Arial" w:cs="Arial"/>
          <w:bCs/>
          <w:sz w:val="24"/>
          <w:szCs w:val="24"/>
        </w:rPr>
        <w:t xml:space="preserve"> отвори приміщень 1-го поверху,</w:t>
      </w:r>
      <w:r w:rsidRPr="00703FCE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spellStart"/>
      <w:r w:rsidRPr="00703FCE">
        <w:rPr>
          <w:rFonts w:ascii="Arial" w:eastAsia="Times New Roman" w:hAnsi="Arial" w:cs="Arial"/>
          <w:bCs/>
          <w:sz w:val="24"/>
          <w:szCs w:val="24"/>
        </w:rPr>
        <w:t>інклюзивно</w:t>
      </w:r>
      <w:proofErr w:type="spellEnd"/>
      <w:r w:rsidRPr="00703FCE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4B0B45">
        <w:rPr>
          <w:rFonts w:ascii="Arial" w:eastAsia="Times New Roman" w:hAnsi="Arial" w:cs="Arial"/>
          <w:bCs/>
          <w:sz w:val="24"/>
          <w:szCs w:val="24"/>
        </w:rPr>
        <w:t>доступні санвузли 1-го поверху.</w:t>
      </w:r>
    </w:p>
    <w:p w:rsidR="00F447FC" w:rsidRDefault="00F447FC" w:rsidP="004B0B45">
      <w:pPr>
        <w:spacing w:after="0" w:line="276" w:lineRule="auto"/>
        <w:jc w:val="both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6.       Очікувана вартість предмета закупівлі: </w:t>
      </w:r>
      <w:r w:rsidR="004B0B45">
        <w:rPr>
          <w:rFonts w:ascii="Arial" w:hAnsi="Arial" w:cs="Arial"/>
          <w:sz w:val="24"/>
          <w:szCs w:val="24"/>
        </w:rPr>
        <w:t>р</w:t>
      </w:r>
      <w:r w:rsidRPr="008457AC">
        <w:rPr>
          <w:rFonts w:ascii="Arial" w:hAnsi="Arial" w:cs="Arial"/>
          <w:sz w:val="24"/>
          <w:szCs w:val="24"/>
        </w:rPr>
        <w:t xml:space="preserve">озрахунок очікуваної вартості визначено відповідно до середньої ціни вартості </w:t>
      </w:r>
      <w:r>
        <w:rPr>
          <w:rFonts w:ascii="Arial" w:hAnsi="Arial" w:cs="Arial"/>
          <w:sz w:val="24"/>
          <w:szCs w:val="24"/>
        </w:rPr>
        <w:t>аналогічних робіт</w:t>
      </w:r>
      <w:r w:rsidRPr="008457AC">
        <w:rPr>
          <w:rFonts w:ascii="Arial" w:hAnsi="Arial" w:cs="Arial"/>
          <w:sz w:val="24"/>
          <w:szCs w:val="24"/>
        </w:rPr>
        <w:t xml:space="preserve"> по місту Львову та </w:t>
      </w:r>
      <w:r>
        <w:rPr>
          <w:rFonts w:ascii="Arial" w:hAnsi="Arial" w:cs="Arial"/>
          <w:sz w:val="24"/>
          <w:szCs w:val="24"/>
        </w:rPr>
        <w:t>за умови виконання робіт до 01.04.2022</w:t>
      </w:r>
      <w:r w:rsidRPr="008457AC">
        <w:rPr>
          <w:rFonts w:ascii="Arial" w:hAnsi="Arial" w:cs="Arial"/>
          <w:sz w:val="24"/>
          <w:szCs w:val="24"/>
        </w:rPr>
        <w:t xml:space="preserve"> у сумі :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727000.00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грн з ПДВ </w:t>
      </w:r>
    </w:p>
    <w:p w:rsidR="00F447FC" w:rsidRPr="00F447FC" w:rsidRDefault="00F447FC" w:rsidP="004B0B4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B0B45">
        <w:rPr>
          <w:rStyle w:val="a3"/>
          <w:rFonts w:ascii="Arial" w:hAnsi="Arial" w:cs="Arial"/>
          <w:b/>
          <w:i w:val="0"/>
          <w:iCs w:val="0"/>
          <w:color w:val="242424"/>
          <w:sz w:val="24"/>
          <w:szCs w:val="24"/>
        </w:rPr>
        <w:t>7.</w:t>
      </w:r>
      <w:r w:rsidRPr="00F447FC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  <w:r w:rsidRPr="00F447FC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Обґрунтування джерела фінансування : </w:t>
      </w:r>
      <w:r w:rsidR="004B0B45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у</w:t>
      </w:r>
      <w:r w:rsidRPr="004B0B45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хвала</w:t>
      </w:r>
      <w:r w:rsidRPr="00F447FC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</w:t>
      </w:r>
      <w:r w:rsidRPr="00F447FC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  <w:r w:rsidRPr="00F447F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№ </w:t>
      </w:r>
      <w:r w:rsidRPr="00F447FC">
        <w:rPr>
          <w:rFonts w:ascii="Arial" w:hAnsi="Arial" w:cs="Arial"/>
          <w:color w:val="000000"/>
          <w:sz w:val="24"/>
          <w:szCs w:val="24"/>
          <w:shd w:val="clear" w:color="auto" w:fill="FFFFFF"/>
        </w:rPr>
        <w:t>1268 від 16.09.2021 ЛМР «</w:t>
      </w:r>
      <w:r w:rsidRPr="00F447F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Про замовника будівництва Народного дому в с. Великі </w:t>
      </w:r>
      <w:proofErr w:type="spellStart"/>
      <w:r w:rsidRPr="00F447F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>Грибовичі</w:t>
      </w:r>
      <w:proofErr w:type="spellEnd"/>
      <w:r w:rsidRPr="00F447FC">
        <w:rPr>
          <w:rFonts w:ascii="Arial" w:hAnsi="Arial" w:cs="Arial"/>
          <w:bCs/>
          <w:color w:val="000000"/>
          <w:sz w:val="24"/>
          <w:szCs w:val="24"/>
          <w:shd w:val="clear" w:color="auto" w:fill="FFFFFF"/>
        </w:rPr>
        <w:t xml:space="preserve">» </w:t>
      </w:r>
    </w:p>
    <w:p w:rsidR="00F447FC" w:rsidRDefault="00F447FC" w:rsidP="004B0B45">
      <w:pPr>
        <w:widowControl w:val="0"/>
        <w:spacing w:after="0" w:line="276" w:lineRule="auto"/>
        <w:jc w:val="both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</w:p>
    <w:p w:rsidR="00573674" w:rsidRDefault="00573674" w:rsidP="004B0B45">
      <w:pPr>
        <w:spacing w:after="0" w:line="276" w:lineRule="auto"/>
      </w:pPr>
    </w:p>
    <w:sectPr w:rsidR="0057367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7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683" w:hanging="975"/>
      </w:pPr>
      <w:rPr>
        <w:rFonts w:ascii="Times New Roman" w:eastAsia="Calibri" w:hAnsi="Times New Roman" w:cs="Times New Roman"/>
        <w:b/>
        <w:i/>
        <w:color w:val="000000"/>
        <w:sz w:val="24"/>
        <w:szCs w:val="24"/>
        <w:lang w:val="uk-U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CCD"/>
    <w:rsid w:val="0012326E"/>
    <w:rsid w:val="00325FEF"/>
    <w:rsid w:val="004501BE"/>
    <w:rsid w:val="0045659A"/>
    <w:rsid w:val="004B0B45"/>
    <w:rsid w:val="00573674"/>
    <w:rsid w:val="006F44C0"/>
    <w:rsid w:val="00703FCE"/>
    <w:rsid w:val="007E72CB"/>
    <w:rsid w:val="0085388B"/>
    <w:rsid w:val="00886461"/>
    <w:rsid w:val="00F447FC"/>
    <w:rsid w:val="00FE1033"/>
    <w:rsid w:val="00FF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608E2"/>
  <w15:chartTrackingRefBased/>
  <w15:docId w15:val="{64487D1C-4482-49B7-822F-1D51D5D83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85388B"/>
    <w:rPr>
      <w:i/>
      <w:iCs/>
    </w:rPr>
  </w:style>
  <w:style w:type="paragraph" w:customStyle="1" w:styleId="a4">
    <w:name w:val="Абзац списка"/>
    <w:basedOn w:val="a"/>
    <w:rsid w:val="0085388B"/>
    <w:pPr>
      <w:widowControl w:val="0"/>
      <w:autoSpaceDE w:val="0"/>
      <w:spacing w:after="0" w:line="240" w:lineRule="auto"/>
      <w:ind w:left="708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2404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Kit.Yaroslav</dc:creator>
  <cp:keywords/>
  <dc:description/>
  <cp:lastModifiedBy>Круглова Ірина</cp:lastModifiedBy>
  <cp:revision>3</cp:revision>
  <dcterms:created xsi:type="dcterms:W3CDTF">2021-12-30T13:22:00Z</dcterms:created>
  <dcterms:modified xsi:type="dcterms:W3CDTF">2021-12-30T14:56:00Z</dcterms:modified>
</cp:coreProperties>
</file>