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8685E" w:rsidRPr="007531B9" w:rsidTr="00691667">
        <w:trPr>
          <w:trHeight w:val="1275"/>
        </w:trPr>
        <w:tc>
          <w:tcPr>
            <w:tcW w:w="1276" w:type="dxa"/>
          </w:tcPr>
          <w:p w:rsidR="0048685E" w:rsidRPr="00FC63A3" w:rsidRDefault="0048685E" w:rsidP="00691667">
            <w:pPr>
              <w:tabs>
                <w:tab w:val="left" w:pos="1027"/>
                <w:tab w:val="left" w:pos="1080"/>
              </w:tabs>
              <w:ind w:left="-107" w:right="-10185"/>
              <w:contextualSpacing/>
              <w:rPr>
                <w:rFonts w:ascii="municipal_lviv_108" w:hAnsi="municipal_lviv_108"/>
                <w:lang w:val="en-US" w:eastAsia="ru-RU"/>
              </w:rPr>
            </w:pPr>
          </w:p>
        </w:tc>
        <w:tc>
          <w:tcPr>
            <w:tcW w:w="8505" w:type="dxa"/>
          </w:tcPr>
          <w:p w:rsidR="0048685E" w:rsidRPr="00FC63A3" w:rsidRDefault="0048685E" w:rsidP="00F737FF">
            <w:pPr>
              <w:ind w:left="-103" w:firstLine="9"/>
              <w:contextualSpacing/>
              <w:outlineLvl w:val="0"/>
              <w:rPr>
                <w:rFonts w:ascii="municipal_lviv_108" w:eastAsia="Times New Roman" w:hAnsi="municipal_lviv_108"/>
                <w:sz w:val="24"/>
                <w:lang w:val="en-US" w:eastAsia="ru-RU"/>
              </w:rPr>
            </w:pPr>
            <w:r w:rsidRPr="00A41B9A">
              <w:rPr>
                <w:rFonts w:ascii="municipal_lviv_108" w:eastAsia="Times New Roman" w:hAnsi="municipal_lviv_108"/>
                <w:sz w:val="24"/>
                <w:lang w:eastAsia="ru-RU"/>
              </w:rPr>
              <w:t>Львівська міська рада</w:t>
            </w:r>
            <w:r>
              <w:br/>
            </w:r>
            <w:r w:rsidRPr="00A41B9A">
              <w:rPr>
                <w:rFonts w:ascii="municipal_lviv_108" w:eastAsia="Times New Roman" w:hAnsi="municipal_lviv_108"/>
                <w:spacing w:val="8"/>
                <w:sz w:val="38"/>
                <w:szCs w:val="38"/>
                <w:lang w:eastAsia="ru-RU"/>
              </w:rPr>
              <w:t>Управління охорони історичного середовища</w:t>
            </w:r>
            <w:r>
              <w:br/>
            </w:r>
            <w:r w:rsidRPr="00A41B9A">
              <w:rPr>
                <w:rFonts w:ascii="municipal_lviv_108" w:eastAsia="Times New Roman" w:hAnsi="municipal_lviv_108"/>
                <w:spacing w:val="-8"/>
                <w:sz w:val="20"/>
                <w:lang w:eastAsia="ru-RU"/>
              </w:rPr>
              <w:t xml:space="preserve">79008, Львів, вул. </w:t>
            </w:r>
            <w:r w:rsidRPr="002802FA">
              <w:rPr>
                <w:rFonts w:ascii="municipal_lviv_108" w:eastAsia="Times New Roman" w:hAnsi="municipal_lviv_108"/>
                <w:spacing w:val="-8"/>
                <w:sz w:val="20"/>
                <w:lang w:val="en-US" w:eastAsia="ru-RU"/>
              </w:rPr>
              <w:t>Валова, 20</w:t>
            </w:r>
            <w:r>
              <w:br/>
            </w:r>
            <w:r>
              <w:rPr>
                <w:rFonts w:ascii="municipal_lviv_108" w:eastAsia="Times New Roman" w:hAnsi="municipal_lviv_108"/>
                <w:spacing w:val="-8"/>
                <w:sz w:val="20"/>
                <w:lang w:val="en-US" w:eastAsia="ru-RU"/>
              </w:rPr>
              <w:t>Тел.: (032) 235-45-38, (032) 235-43-40, (032) 297-55-69</w:t>
            </w:r>
          </w:p>
        </w:tc>
      </w:tr>
    </w:tbl>
    <w:p w:rsidR="0048685E" w:rsidRDefault="00691667" w:rsidP="009F2B5E">
      <w:pPr>
        <w:tabs>
          <w:tab w:val="left" w:pos="1276"/>
        </w:tabs>
        <w:spacing w:before="120" w:after="0" w:line="240" w:lineRule="auto"/>
        <w:contextualSpacing/>
        <w:rPr>
          <w:rFonts w:ascii="municipal_lviv_108" w:eastAsia="Times New Roman" w:hAnsi="municipal_lviv_108"/>
          <w:caps/>
          <w:sz w:val="24"/>
          <w:lang w:val="en-US" w:eastAsia="ru-RU"/>
        </w:rPr>
      </w:pPr>
      <w:r w:rsidRPr="00FC63A3">
        <w:rPr>
          <w:rFonts w:ascii="municipal_lviv_108" w:hAnsi="municipal_lviv_108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FA57AE" wp14:editId="650299E2">
            <wp:simplePos x="0" y="0"/>
            <wp:positionH relativeFrom="column">
              <wp:posOffset>191135</wp:posOffset>
            </wp:positionH>
            <wp:positionV relativeFrom="page">
              <wp:posOffset>581660</wp:posOffset>
            </wp:positionV>
            <wp:extent cx="594995" cy="962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" r="9269" b="1169"/>
                    <a:stretch/>
                  </pic:blipFill>
                  <pic:spPr bwMode="auto">
                    <a:xfrm>
                      <a:off x="0" y="0"/>
                      <a:ext cx="59499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85E" w:rsidRPr="00DB2710" w:rsidRDefault="00103582" w:rsidP="00DB2710">
      <w:pPr>
        <w:tabs>
          <w:tab w:val="left" w:pos="0"/>
          <w:tab w:val="left" w:pos="1418"/>
          <w:tab w:val="left" w:pos="1701"/>
          <w:tab w:val="left" w:pos="3119"/>
          <w:tab w:val="left" w:pos="5812"/>
          <w:tab w:val="left" w:pos="6237"/>
          <w:tab w:val="left" w:pos="7513"/>
          <w:tab w:val="left" w:pos="7938"/>
          <w:tab w:val="left" w:pos="9356"/>
        </w:tabs>
        <w:spacing w:before="120" w:after="0" w:line="240" w:lineRule="auto"/>
        <w:ind w:right="-851"/>
        <w:contextualSpacing/>
        <w:rPr>
          <w:rFonts w:ascii="municipal_lviv_108" w:eastAsia="Times New Roman" w:hAnsi="municipal_lviv_108"/>
          <w:caps/>
          <w:sz w:val="20"/>
          <w:szCs w:val="20"/>
          <w:u w:val="single"/>
          <w:lang w:eastAsia="ru-RU"/>
        </w:rPr>
      </w:pPr>
      <w:r>
        <w:rPr>
          <w:rFonts w:ascii="municipal_lviv_108" w:eastAsia="Times New Roman" w:hAnsi="municipal_lviv_108"/>
          <w:caps/>
          <w:sz w:val="24"/>
          <w:u w:val="single"/>
          <w:lang w:val="uk-UA" w:eastAsia="ru-RU"/>
        </w:rPr>
        <w:t>14.01.2022</w:t>
      </w:r>
      <w:r w:rsidR="0048685E">
        <w:rPr>
          <w:rFonts w:ascii="municipal_lviv_108" w:eastAsia="Times New Roman" w:hAnsi="municipal_lviv_108"/>
          <w:caps/>
          <w:sz w:val="24"/>
          <w:u w:val="single"/>
          <w:lang w:val="en-US" w:eastAsia="ru-RU"/>
        </w:rPr>
        <w:tab/>
      </w:r>
      <w:r w:rsidR="0048685E" w:rsidRPr="009F2B5E">
        <w:rPr>
          <w:rFonts w:ascii="municipal_lviv_108" w:eastAsia="Times New Roman" w:hAnsi="municipal_lviv_108"/>
          <w:caps/>
          <w:sz w:val="24"/>
          <w:lang w:eastAsia="ru-RU"/>
        </w:rPr>
        <w:t xml:space="preserve"> </w:t>
      </w:r>
      <w:r w:rsidR="0048685E" w:rsidRPr="00DB2710">
        <w:rPr>
          <w:rFonts w:ascii="municipal_lviv_108" w:eastAsia="Times New Roman" w:hAnsi="municipal_lviv_108"/>
          <w:caps/>
          <w:sz w:val="24"/>
          <w:lang w:eastAsia="ru-RU"/>
        </w:rPr>
        <w:t xml:space="preserve">№ </w:t>
      </w:r>
      <w:r>
        <w:rPr>
          <w:rFonts w:ascii="municipal_lviv_108" w:eastAsia="Times New Roman" w:hAnsi="municipal_lviv_108"/>
          <w:caps/>
          <w:sz w:val="24"/>
          <w:lang w:val="uk-UA" w:eastAsia="ru-RU"/>
        </w:rPr>
        <w:t>4</w:t>
      </w:r>
      <w:r w:rsidR="0048685E" w:rsidRPr="00DB2710">
        <w:rPr>
          <w:rFonts w:ascii="municipal_lviv_108" w:eastAsia="Times New Roman" w:hAnsi="municipal_lviv_108"/>
          <w:caps/>
          <w:sz w:val="24"/>
          <w:u w:val="single"/>
          <w:lang w:eastAsia="ru-RU"/>
        </w:rPr>
        <w:tab/>
      </w:r>
      <w:r w:rsidR="0048685E" w:rsidRPr="00DB2710">
        <w:rPr>
          <w:rFonts w:ascii="municipal_lviv_108" w:eastAsia="Times New Roman" w:hAnsi="municipal_lviv_108"/>
          <w:caps/>
          <w:sz w:val="24"/>
          <w:lang w:eastAsia="ru-RU"/>
        </w:rPr>
        <w:tab/>
      </w:r>
    </w:p>
    <w:p w:rsidR="0048685E" w:rsidRPr="00DB2710" w:rsidRDefault="0048685E" w:rsidP="0048685E">
      <w:pPr>
        <w:pStyle w:val="a4"/>
        <w:contextualSpacing/>
        <w:jc w:val="right"/>
        <w:rPr>
          <w:rFonts w:ascii="municipal_lviv_108" w:hAnsi="municipal_lviv_108"/>
          <w:b/>
          <w:szCs w:val="28"/>
        </w:rPr>
      </w:pPr>
    </w:p>
    <w:p w:rsidR="009F2B5E" w:rsidRDefault="009F2B5E" w:rsidP="009F2B5E">
      <w:pPr>
        <w:pStyle w:val="a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083C" w:rsidRPr="00F548BE" w:rsidRDefault="005107DA" w:rsidP="009F2B5E">
      <w:pPr>
        <w:pStyle w:val="a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48BE" w:rsidRPr="00F548BE">
        <w:rPr>
          <w:rFonts w:ascii="Arial" w:hAnsi="Arial" w:cs="Arial"/>
          <w:sz w:val="32"/>
          <w:szCs w:val="32"/>
          <w:lang w:val="uk-UA"/>
        </w:rPr>
        <w:t>Наказ</w:t>
      </w:r>
      <w:r w:rsidRPr="00F548BE">
        <w:rPr>
          <w:rFonts w:ascii="Arial" w:hAnsi="Arial" w:cs="Arial"/>
          <w:sz w:val="32"/>
          <w:szCs w:val="32"/>
        </w:rPr>
        <w:tab/>
      </w:r>
    </w:p>
    <w:p w:rsidR="00A4083C" w:rsidRPr="009F2B5E" w:rsidRDefault="00A4083C" w:rsidP="009F2B5E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F548BE" w:rsidRPr="00123D6B" w:rsidRDefault="00F548BE" w:rsidP="00F548BE">
      <w:pPr>
        <w:spacing w:after="0" w:line="240" w:lineRule="auto"/>
        <w:rPr>
          <w:color w:val="000000" w:themeColor="text1"/>
          <w:sz w:val="24"/>
          <w:lang w:val="uk-UA"/>
        </w:rPr>
      </w:pPr>
      <w:r w:rsidRPr="00123D6B">
        <w:rPr>
          <w:color w:val="000000" w:themeColor="text1"/>
          <w:sz w:val="24"/>
          <w:lang w:val="uk-UA"/>
        </w:rPr>
        <w:t xml:space="preserve">Про </w:t>
      </w:r>
      <w:r>
        <w:rPr>
          <w:color w:val="000000" w:themeColor="text1"/>
          <w:sz w:val="24"/>
          <w:lang w:val="uk-UA"/>
        </w:rPr>
        <w:t>затвердження паспортів</w:t>
      </w:r>
      <w:r w:rsidRPr="00123D6B">
        <w:rPr>
          <w:color w:val="000000" w:themeColor="text1"/>
          <w:sz w:val="24"/>
          <w:lang w:val="uk-UA"/>
        </w:rPr>
        <w:t xml:space="preserve"> </w:t>
      </w:r>
    </w:p>
    <w:p w:rsidR="00F548BE" w:rsidRPr="00123D6B" w:rsidRDefault="00F548BE" w:rsidP="00F548BE">
      <w:pPr>
        <w:spacing w:after="0" w:line="240" w:lineRule="auto"/>
        <w:rPr>
          <w:color w:val="000000" w:themeColor="text1"/>
          <w:sz w:val="24"/>
          <w:lang w:val="uk-UA"/>
        </w:rPr>
      </w:pPr>
      <w:r w:rsidRPr="00123D6B">
        <w:rPr>
          <w:color w:val="000000" w:themeColor="text1"/>
          <w:sz w:val="24"/>
          <w:lang w:val="uk-UA"/>
        </w:rPr>
        <w:t xml:space="preserve">бюджетних програм </w:t>
      </w:r>
      <w:r>
        <w:rPr>
          <w:color w:val="000000" w:themeColor="text1"/>
          <w:sz w:val="24"/>
          <w:lang w:val="uk-UA"/>
        </w:rPr>
        <w:t>на 2022</w:t>
      </w:r>
      <w:r w:rsidRPr="00123D6B">
        <w:rPr>
          <w:color w:val="000000" w:themeColor="text1"/>
          <w:sz w:val="24"/>
          <w:lang w:val="uk-UA"/>
        </w:rPr>
        <w:t>рік</w:t>
      </w:r>
    </w:p>
    <w:p w:rsidR="00F548BE" w:rsidRPr="00123D6B" w:rsidRDefault="00F548BE" w:rsidP="00F548BE">
      <w:pPr>
        <w:rPr>
          <w:color w:val="000000" w:themeColor="text1"/>
          <w:sz w:val="24"/>
          <w:lang w:val="uk-UA"/>
        </w:rPr>
      </w:pPr>
    </w:p>
    <w:p w:rsidR="00F548BE" w:rsidRPr="00617F28" w:rsidRDefault="00F548BE" w:rsidP="00F548BE">
      <w:pPr>
        <w:spacing w:after="0"/>
        <w:jc w:val="both"/>
        <w:rPr>
          <w:color w:val="000000" w:themeColor="text1"/>
          <w:sz w:val="24"/>
          <w:lang w:val="uk-UA"/>
        </w:rPr>
      </w:pPr>
      <w:r w:rsidRPr="00123D6B">
        <w:rPr>
          <w:color w:val="000000" w:themeColor="text1"/>
          <w:sz w:val="24"/>
          <w:lang w:val="uk-UA"/>
        </w:rPr>
        <w:tab/>
      </w:r>
      <w:r w:rsidRPr="00617F28">
        <w:rPr>
          <w:color w:val="000000" w:themeColor="text1"/>
          <w:sz w:val="24"/>
          <w:lang w:val="uk-UA"/>
        </w:rPr>
        <w:t xml:space="preserve">Відповідно до статті 22 Бюджетного кодексу України, </w:t>
      </w:r>
      <w:r>
        <w:rPr>
          <w:color w:val="000000" w:themeColor="text1"/>
          <w:sz w:val="24"/>
          <w:lang w:val="uk-UA"/>
        </w:rPr>
        <w:t>У</w:t>
      </w:r>
      <w:r w:rsidRPr="00F548BE">
        <w:rPr>
          <w:color w:val="000000" w:themeColor="text1"/>
          <w:sz w:val="24"/>
          <w:lang w:val="uk-UA"/>
        </w:rPr>
        <w:t>хвала Львівської міської ради від 20.12.2021 №1794 "Про бюджет Львівської міської територіальної громади на 2022 рік"</w:t>
      </w:r>
      <w:r>
        <w:rPr>
          <w:color w:val="000000" w:themeColor="text1"/>
          <w:sz w:val="24"/>
          <w:lang w:val="uk-UA"/>
        </w:rPr>
        <w:t xml:space="preserve"> </w:t>
      </w:r>
      <w:r w:rsidRPr="00617F28">
        <w:rPr>
          <w:color w:val="000000" w:themeColor="text1"/>
          <w:sz w:val="24"/>
          <w:lang w:val="uk-UA"/>
        </w:rPr>
        <w:t>та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 «Про деякі питання запровадження програмно-цільового методу складання та виконання місцевих бюджетів» із змінами і доповненнями, наказую:</w:t>
      </w:r>
    </w:p>
    <w:p w:rsidR="00F548BE" w:rsidRPr="00123D6B" w:rsidRDefault="00F548BE" w:rsidP="00F548BE">
      <w:pPr>
        <w:spacing w:before="240" w:line="240" w:lineRule="auto"/>
        <w:jc w:val="both"/>
        <w:rPr>
          <w:color w:val="000000" w:themeColor="text1"/>
          <w:sz w:val="24"/>
          <w:lang w:val="uk-UA"/>
        </w:rPr>
      </w:pPr>
      <w:r w:rsidRPr="00617F28">
        <w:rPr>
          <w:color w:val="000000" w:themeColor="text1"/>
          <w:sz w:val="24"/>
          <w:lang w:val="uk-UA"/>
        </w:rPr>
        <w:tab/>
        <w:t>Затвердити паспорти бюджетних програм на 20</w:t>
      </w:r>
      <w:r>
        <w:rPr>
          <w:color w:val="000000" w:themeColor="text1"/>
          <w:sz w:val="24"/>
          <w:lang w:val="uk-UA"/>
        </w:rPr>
        <w:t>22</w:t>
      </w:r>
      <w:r w:rsidRPr="00617F28">
        <w:rPr>
          <w:color w:val="000000" w:themeColor="text1"/>
          <w:sz w:val="24"/>
          <w:lang w:val="uk-UA"/>
        </w:rPr>
        <w:t xml:space="preserve"> рік, управлінню охорони</w:t>
      </w:r>
      <w:r w:rsidRPr="00123D6B">
        <w:rPr>
          <w:color w:val="000000" w:themeColor="text1"/>
          <w:sz w:val="24"/>
          <w:lang w:val="uk-UA"/>
        </w:rPr>
        <w:t xml:space="preserve"> історичного середовища,</w:t>
      </w:r>
      <w:r w:rsidRPr="00EE2616">
        <w:rPr>
          <w:lang w:val="uk-UA"/>
        </w:rPr>
        <w:t xml:space="preserve"> </w:t>
      </w:r>
      <w:r w:rsidRPr="00EE2616">
        <w:rPr>
          <w:color w:val="000000" w:themeColor="text1"/>
          <w:sz w:val="24"/>
          <w:lang w:val="uk-UA"/>
        </w:rPr>
        <w:t>КПКВК МБ 1810160 «Керівництво і управління у сфері охорони культурної спадщини»</w:t>
      </w:r>
      <w:r>
        <w:rPr>
          <w:color w:val="000000" w:themeColor="text1"/>
          <w:sz w:val="24"/>
          <w:lang w:val="uk-UA"/>
        </w:rPr>
        <w:t>,</w:t>
      </w:r>
      <w:r w:rsidRPr="0018270F">
        <w:rPr>
          <w:lang w:val="uk-UA"/>
        </w:rPr>
        <w:t xml:space="preserve"> </w:t>
      </w:r>
      <w:r w:rsidRPr="00123D6B">
        <w:rPr>
          <w:color w:val="000000" w:themeColor="text1"/>
          <w:sz w:val="24"/>
          <w:lang w:val="uk-UA"/>
        </w:rPr>
        <w:t>КПКВК МБ 1817340 «Проектування, реставрація та охорона пам’яток архітектури»</w:t>
      </w:r>
      <w:r w:rsidRPr="007C21F8">
        <w:rPr>
          <w:sz w:val="24"/>
          <w:lang w:val="uk-UA"/>
        </w:rPr>
        <w:t>,</w:t>
      </w:r>
      <w:r w:rsidRPr="007C21F8">
        <w:rPr>
          <w:lang w:val="uk-UA"/>
        </w:rPr>
        <w:t xml:space="preserve"> </w:t>
      </w:r>
      <w:r w:rsidRPr="00123D6B">
        <w:rPr>
          <w:color w:val="000000" w:themeColor="text1"/>
          <w:sz w:val="24"/>
          <w:lang w:val="uk-UA"/>
        </w:rPr>
        <w:t xml:space="preserve">виклавши їх </w:t>
      </w:r>
      <w:r>
        <w:rPr>
          <w:color w:val="000000" w:themeColor="text1"/>
          <w:sz w:val="24"/>
          <w:lang w:val="uk-UA"/>
        </w:rPr>
        <w:t>у</w:t>
      </w:r>
      <w:r w:rsidRPr="00123D6B">
        <w:rPr>
          <w:color w:val="000000" w:themeColor="text1"/>
          <w:sz w:val="24"/>
          <w:lang w:val="uk-UA"/>
        </w:rPr>
        <w:t xml:space="preserve"> редакції, що додається.</w:t>
      </w:r>
    </w:p>
    <w:p w:rsidR="005107DA" w:rsidRDefault="005107DA" w:rsidP="005107DA">
      <w:pPr>
        <w:rPr>
          <w:color w:val="000000" w:themeColor="text1"/>
          <w:lang w:val="uk-UA"/>
        </w:rPr>
      </w:pPr>
    </w:p>
    <w:p w:rsidR="00F548BE" w:rsidRPr="00773B27" w:rsidRDefault="00F548BE" w:rsidP="005107DA">
      <w:pPr>
        <w:rPr>
          <w:szCs w:val="28"/>
          <w:lang w:val="uk-UA"/>
        </w:rPr>
      </w:pPr>
    </w:p>
    <w:p w:rsidR="005107DA" w:rsidRPr="00773B27" w:rsidRDefault="005107DA" w:rsidP="005107DA">
      <w:pPr>
        <w:rPr>
          <w:szCs w:val="28"/>
          <w:lang w:val="uk-UA"/>
        </w:rPr>
      </w:pPr>
    </w:p>
    <w:p w:rsidR="005107DA" w:rsidRPr="00773B27" w:rsidRDefault="005107DA" w:rsidP="005107DA">
      <w:pPr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773B27">
        <w:rPr>
          <w:szCs w:val="28"/>
          <w:lang w:val="uk-UA"/>
        </w:rPr>
        <w:t>ачальник</w:t>
      </w:r>
      <w:r>
        <w:rPr>
          <w:szCs w:val="28"/>
          <w:lang w:val="uk-UA"/>
        </w:rPr>
        <w:t xml:space="preserve"> </w:t>
      </w:r>
      <w:r w:rsidRPr="00773B27">
        <w:rPr>
          <w:szCs w:val="28"/>
          <w:lang w:val="uk-UA"/>
        </w:rPr>
        <w:t xml:space="preserve"> управління</w:t>
      </w:r>
      <w:r w:rsidRPr="00773B27">
        <w:rPr>
          <w:szCs w:val="28"/>
          <w:lang w:val="uk-UA"/>
        </w:rPr>
        <w:tab/>
      </w:r>
      <w:r w:rsidRPr="00773B27">
        <w:rPr>
          <w:szCs w:val="28"/>
          <w:lang w:val="uk-UA"/>
        </w:rPr>
        <w:tab/>
      </w:r>
      <w:r w:rsidRPr="00773B27">
        <w:rPr>
          <w:szCs w:val="28"/>
          <w:lang w:val="uk-UA"/>
        </w:rPr>
        <w:tab/>
      </w:r>
      <w:r w:rsidRPr="00773B27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Лілія ОНИЩЕНКО-ШВЕЦЬ</w:t>
      </w:r>
    </w:p>
    <w:p w:rsidR="000747E4" w:rsidRPr="005107DA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val="uk-UA"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5107DA">
      <w:pPr>
        <w:pStyle w:val="a4"/>
        <w:jc w:val="both"/>
        <w:rPr>
          <w:rFonts w:ascii="Arial" w:hAnsi="Arial" w:cs="Arial"/>
          <w:sz w:val="22"/>
          <w:szCs w:val="22"/>
          <w:lang w:eastAsia="uk-UA"/>
        </w:rPr>
      </w:pPr>
    </w:p>
    <w:sectPr w:rsidR="00E95449" w:rsidSect="00181AC5">
      <w:pgSz w:w="11907" w:h="16840" w:code="1"/>
      <w:pgMar w:top="1134" w:right="567" w:bottom="1418" w:left="1701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788" w:rsidRDefault="00670788" w:rsidP="000B26FF">
      <w:pPr>
        <w:spacing w:after="0" w:line="240" w:lineRule="auto"/>
      </w:pPr>
      <w:r>
        <w:separator/>
      </w:r>
    </w:p>
  </w:endnote>
  <w:endnote w:type="continuationSeparator" w:id="0">
    <w:p w:rsidR="00670788" w:rsidRDefault="00670788" w:rsidP="000B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nicipal_lviv_108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788" w:rsidRDefault="00670788" w:rsidP="000B26FF">
      <w:pPr>
        <w:spacing w:after="0" w:line="240" w:lineRule="auto"/>
      </w:pPr>
      <w:r>
        <w:separator/>
      </w:r>
    </w:p>
  </w:footnote>
  <w:footnote w:type="continuationSeparator" w:id="0">
    <w:p w:rsidR="00670788" w:rsidRDefault="00670788" w:rsidP="000B2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A9"/>
    <w:rsid w:val="00024CF1"/>
    <w:rsid w:val="000747E4"/>
    <w:rsid w:val="000B14DA"/>
    <w:rsid w:val="000B26FF"/>
    <w:rsid w:val="00103582"/>
    <w:rsid w:val="00160271"/>
    <w:rsid w:val="00181AC5"/>
    <w:rsid w:val="001C43BE"/>
    <w:rsid w:val="001C50E4"/>
    <w:rsid w:val="00231A63"/>
    <w:rsid w:val="002E6C12"/>
    <w:rsid w:val="00335469"/>
    <w:rsid w:val="003D18CF"/>
    <w:rsid w:val="003D3C93"/>
    <w:rsid w:val="003E51CA"/>
    <w:rsid w:val="003F682E"/>
    <w:rsid w:val="00404264"/>
    <w:rsid w:val="00421843"/>
    <w:rsid w:val="00464FD5"/>
    <w:rsid w:val="0048685E"/>
    <w:rsid w:val="004D37C9"/>
    <w:rsid w:val="005107DA"/>
    <w:rsid w:val="00540A49"/>
    <w:rsid w:val="00541DAC"/>
    <w:rsid w:val="005909D3"/>
    <w:rsid w:val="005909F2"/>
    <w:rsid w:val="00603266"/>
    <w:rsid w:val="00632085"/>
    <w:rsid w:val="0063529D"/>
    <w:rsid w:val="00635999"/>
    <w:rsid w:val="00636E41"/>
    <w:rsid w:val="00670788"/>
    <w:rsid w:val="00691667"/>
    <w:rsid w:val="006D3EA0"/>
    <w:rsid w:val="006F052F"/>
    <w:rsid w:val="006F433B"/>
    <w:rsid w:val="007531B9"/>
    <w:rsid w:val="00777877"/>
    <w:rsid w:val="007B331D"/>
    <w:rsid w:val="007F5A8E"/>
    <w:rsid w:val="00824DCA"/>
    <w:rsid w:val="00877DB6"/>
    <w:rsid w:val="00880A8A"/>
    <w:rsid w:val="008816CB"/>
    <w:rsid w:val="00885551"/>
    <w:rsid w:val="008D27D6"/>
    <w:rsid w:val="009F2B5E"/>
    <w:rsid w:val="00A4083C"/>
    <w:rsid w:val="00A41B9A"/>
    <w:rsid w:val="00AA1294"/>
    <w:rsid w:val="00AA5AD6"/>
    <w:rsid w:val="00AC4EFE"/>
    <w:rsid w:val="00AD71A9"/>
    <w:rsid w:val="00B11621"/>
    <w:rsid w:val="00BD2040"/>
    <w:rsid w:val="00C36B4D"/>
    <w:rsid w:val="00C826B5"/>
    <w:rsid w:val="00CD253E"/>
    <w:rsid w:val="00D27186"/>
    <w:rsid w:val="00D33752"/>
    <w:rsid w:val="00DB22D5"/>
    <w:rsid w:val="00DB2710"/>
    <w:rsid w:val="00E36BC2"/>
    <w:rsid w:val="00E95449"/>
    <w:rsid w:val="00E97E70"/>
    <w:rsid w:val="00EA0167"/>
    <w:rsid w:val="00EE6747"/>
    <w:rsid w:val="00F01590"/>
    <w:rsid w:val="00F23427"/>
    <w:rsid w:val="00F548BE"/>
    <w:rsid w:val="00F97A53"/>
    <w:rsid w:val="00FB4F64"/>
    <w:rsid w:val="00FC63A3"/>
    <w:rsid w:val="00FE4C09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534D"/>
  <w15:chartTrackingRefBased/>
  <w15:docId w15:val="{5793F8E2-5BF5-4E94-82F4-2043323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A9"/>
    <w:rPr>
      <w:rFonts w:ascii="Times New Roman" w:hAnsi="Times New Roman" w:cs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AD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71A9"/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0B2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B26FF"/>
    <w:rPr>
      <w:rFonts w:ascii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Архипская Мария</dc:creator>
  <cp:keywords/>
  <dc:description/>
  <cp:lastModifiedBy>uois</cp:lastModifiedBy>
  <cp:revision>4</cp:revision>
  <dcterms:created xsi:type="dcterms:W3CDTF">2022-01-11T10:18:00Z</dcterms:created>
  <dcterms:modified xsi:type="dcterms:W3CDTF">2022-01-18T09:45:00Z</dcterms:modified>
</cp:coreProperties>
</file>