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399E" w:rsidRDefault="0020494E" w:rsidP="0020494E">
      <w:pPr>
        <w:jc w:val="center"/>
        <w:rPr>
          <w:rFonts w:ascii="Arial" w:hAnsi="Arial" w:cs="Arial"/>
          <w:b/>
          <w:sz w:val="36"/>
          <w:szCs w:val="36"/>
        </w:rPr>
      </w:pPr>
      <w:bookmarkStart w:id="0" w:name="_GoBack"/>
      <w:bookmarkEnd w:id="0"/>
      <w:r w:rsidRPr="0020494E">
        <w:rPr>
          <w:rFonts w:ascii="Arial" w:hAnsi="Arial" w:cs="Arial"/>
          <w:b/>
          <w:sz w:val="36"/>
          <w:szCs w:val="36"/>
        </w:rPr>
        <w:t>Аналіз роботи Гарячої лінії міста за 2021 рік</w:t>
      </w:r>
    </w:p>
    <w:p w:rsidR="0020494E" w:rsidRDefault="0020494E" w:rsidP="0020494E">
      <w:pPr>
        <w:jc w:val="center"/>
        <w:rPr>
          <w:rFonts w:ascii="Arial" w:hAnsi="Arial" w:cs="Arial"/>
          <w:b/>
          <w:sz w:val="36"/>
          <w:szCs w:val="36"/>
        </w:rPr>
      </w:pPr>
    </w:p>
    <w:p w:rsidR="0020494E" w:rsidRPr="0020494E" w:rsidRDefault="0020494E" w:rsidP="0020494E">
      <w:pPr>
        <w:jc w:val="both"/>
        <w:rPr>
          <w:rFonts w:ascii="Arial" w:hAnsi="Arial" w:cs="Arial"/>
          <w:b/>
          <w:sz w:val="32"/>
          <w:szCs w:val="32"/>
        </w:rPr>
      </w:pPr>
      <w:r w:rsidRPr="0020494E">
        <w:rPr>
          <w:rFonts w:ascii="Arial" w:hAnsi="Arial" w:cs="Arial"/>
          <w:b/>
          <w:sz w:val="32"/>
          <w:szCs w:val="32"/>
        </w:rPr>
        <w:t>Кількість дзвінків, яка надійшла на Гарячу лінію міста - 369976 дзвінків.</w:t>
      </w:r>
    </w:p>
    <w:p w:rsidR="0020494E" w:rsidRPr="0020494E" w:rsidRDefault="0020494E" w:rsidP="0020494E">
      <w:pPr>
        <w:jc w:val="both"/>
        <w:rPr>
          <w:rFonts w:ascii="Arial" w:hAnsi="Arial" w:cs="Arial"/>
          <w:b/>
          <w:sz w:val="32"/>
          <w:szCs w:val="32"/>
        </w:rPr>
      </w:pPr>
      <w:r w:rsidRPr="0020494E">
        <w:rPr>
          <w:rFonts w:ascii="Arial" w:hAnsi="Arial" w:cs="Arial"/>
          <w:b/>
          <w:sz w:val="32"/>
          <w:szCs w:val="32"/>
        </w:rPr>
        <w:t xml:space="preserve">Надано відповідь – 358877 </w:t>
      </w:r>
    </w:p>
    <w:p w:rsidR="0020494E" w:rsidRPr="0020494E" w:rsidRDefault="0020494E" w:rsidP="0020494E">
      <w:pPr>
        <w:jc w:val="both"/>
        <w:rPr>
          <w:rFonts w:ascii="Arial" w:hAnsi="Arial" w:cs="Arial"/>
          <w:b/>
          <w:sz w:val="32"/>
          <w:szCs w:val="32"/>
        </w:rPr>
      </w:pPr>
      <w:proofErr w:type="spellStart"/>
      <w:r w:rsidRPr="0020494E">
        <w:rPr>
          <w:rFonts w:ascii="Arial" w:hAnsi="Arial" w:cs="Arial"/>
          <w:b/>
          <w:sz w:val="32"/>
          <w:szCs w:val="32"/>
        </w:rPr>
        <w:t>Пропущено</w:t>
      </w:r>
      <w:proofErr w:type="spellEnd"/>
      <w:r w:rsidRPr="0020494E">
        <w:rPr>
          <w:rFonts w:ascii="Arial" w:hAnsi="Arial" w:cs="Arial"/>
          <w:b/>
          <w:sz w:val="32"/>
          <w:szCs w:val="32"/>
        </w:rPr>
        <w:t xml:space="preserve"> – 11099 це становить  3 %.</w:t>
      </w:r>
    </w:p>
    <w:p w:rsidR="0020494E" w:rsidRPr="0020494E" w:rsidRDefault="0020494E" w:rsidP="0020494E">
      <w:pPr>
        <w:jc w:val="both"/>
        <w:rPr>
          <w:rFonts w:ascii="Arial" w:hAnsi="Arial" w:cs="Arial"/>
          <w:b/>
          <w:sz w:val="32"/>
          <w:szCs w:val="32"/>
        </w:rPr>
      </w:pPr>
      <w:r w:rsidRPr="0020494E">
        <w:rPr>
          <w:rFonts w:ascii="Arial" w:hAnsi="Arial" w:cs="Arial"/>
          <w:b/>
          <w:sz w:val="32"/>
          <w:szCs w:val="32"/>
        </w:rPr>
        <w:t xml:space="preserve">Рівень доступності сервісу в перші 20 </w:t>
      </w:r>
      <w:proofErr w:type="spellStart"/>
      <w:r w:rsidRPr="0020494E">
        <w:rPr>
          <w:rFonts w:ascii="Arial" w:hAnsi="Arial" w:cs="Arial"/>
          <w:b/>
          <w:sz w:val="32"/>
          <w:szCs w:val="32"/>
        </w:rPr>
        <w:t>сек</w:t>
      </w:r>
      <w:proofErr w:type="spellEnd"/>
      <w:r w:rsidRPr="0020494E">
        <w:rPr>
          <w:rFonts w:ascii="Arial" w:hAnsi="Arial" w:cs="Arial"/>
          <w:b/>
          <w:sz w:val="32"/>
          <w:szCs w:val="32"/>
        </w:rPr>
        <w:t>. після з’єднання – 82 %</w:t>
      </w:r>
    </w:p>
    <w:tbl>
      <w:tblPr>
        <w:tblW w:w="10956" w:type="dxa"/>
        <w:tblInd w:w="-30" w:type="dxa"/>
        <w:tblLayout w:type="fixed"/>
        <w:tblLook w:val="0000" w:firstRow="0" w:lastRow="0" w:firstColumn="0" w:lastColumn="0" w:noHBand="0" w:noVBand="0"/>
      </w:tblPr>
      <w:tblGrid>
        <w:gridCol w:w="10956"/>
      </w:tblGrid>
      <w:tr w:rsidR="00230E39" w:rsidTr="00C92F71">
        <w:trPr>
          <w:trHeight w:val="790"/>
        </w:trPr>
        <w:tc>
          <w:tcPr>
            <w:tcW w:w="10956" w:type="dxa"/>
            <w:tcBorders>
              <w:top w:val="nil"/>
              <w:left w:val="nil"/>
              <w:bottom w:val="nil"/>
              <w:right w:val="nil"/>
            </w:tcBorders>
          </w:tcPr>
          <w:p w:rsidR="00230E39" w:rsidRPr="00C92F71" w:rsidRDefault="00C92F71" w:rsidP="00C92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36"/>
                <w:szCs w:val="36"/>
              </w:rPr>
            </w:pPr>
            <w:r w:rsidRPr="00C92F71">
              <w:rPr>
                <w:rFonts w:ascii="Arial" w:hAnsi="Arial" w:cs="Arial"/>
                <w:b/>
                <w:color w:val="000000"/>
                <w:sz w:val="36"/>
                <w:szCs w:val="36"/>
              </w:rPr>
              <w:t>ТОП  20 категорій  питань по будинках</w:t>
            </w:r>
          </w:p>
        </w:tc>
      </w:tr>
      <w:tr w:rsidR="00C92F71" w:rsidTr="00C92F71">
        <w:trPr>
          <w:trHeight w:val="790"/>
        </w:trPr>
        <w:tc>
          <w:tcPr>
            <w:tcW w:w="10956" w:type="dxa"/>
            <w:tcBorders>
              <w:top w:val="nil"/>
              <w:left w:val="nil"/>
              <w:bottom w:val="nil"/>
              <w:right w:val="nil"/>
            </w:tcBorders>
          </w:tcPr>
          <w:p w:rsidR="00C92F71" w:rsidRDefault="00C92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20494E" w:rsidRPr="0020494E" w:rsidRDefault="00C92F71" w:rsidP="0020494E">
      <w:pPr>
        <w:jc w:val="both"/>
        <w:rPr>
          <w:rFonts w:ascii="Arial" w:hAnsi="Arial" w:cs="Arial"/>
          <w:b/>
          <w:sz w:val="36"/>
          <w:szCs w:val="36"/>
        </w:rPr>
      </w:pPr>
      <w:r w:rsidRPr="00C92F71">
        <w:rPr>
          <w:noProof/>
          <w:lang w:eastAsia="uk-UA"/>
        </w:rPr>
        <w:drawing>
          <wp:inline distT="0" distB="0" distL="0" distR="0">
            <wp:extent cx="6238875" cy="5229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8875" cy="522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0494E" w:rsidRPr="0020494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035"/>
    <w:rsid w:val="00010035"/>
    <w:rsid w:val="000B399E"/>
    <w:rsid w:val="0020494E"/>
    <w:rsid w:val="00230E39"/>
    <w:rsid w:val="005D0797"/>
    <w:rsid w:val="00C92F71"/>
    <w:rsid w:val="00D47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BEE2B3-F67B-4AD6-860C-27F6E6F0F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2F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778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Фрис Віра</dc:creator>
  <cp:keywords/>
  <dc:description/>
  <cp:lastModifiedBy>Ірина</cp:lastModifiedBy>
  <cp:revision>2</cp:revision>
  <dcterms:created xsi:type="dcterms:W3CDTF">2022-02-03T14:15:00Z</dcterms:created>
  <dcterms:modified xsi:type="dcterms:W3CDTF">2022-02-03T14:15:00Z</dcterms:modified>
</cp:coreProperties>
</file>