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EC" w:rsidRPr="00BF05DB" w:rsidRDefault="00375EEC" w:rsidP="00BF05DB">
      <w:pPr>
        <w:jc w:val="center"/>
        <w:rPr>
          <w:rFonts w:cstheme="minorHAnsi"/>
          <w:b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Обґрунтування</w:t>
      </w:r>
      <w:r w:rsidR="00FE576A" w:rsidRPr="00BF05DB">
        <w:rPr>
          <w:rFonts w:cstheme="minorHAnsi"/>
          <w:b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BF05DB">
        <w:rPr>
          <w:rFonts w:cstheme="minorHAnsi"/>
          <w:b/>
          <w:sz w:val="24"/>
          <w:szCs w:val="24"/>
        </w:rPr>
        <w:t>нкурентної процедури закупівлі</w:t>
      </w:r>
    </w:p>
    <w:p w:rsidR="00BF05DB" w:rsidRPr="00BF05DB" w:rsidRDefault="00BF05DB" w:rsidP="00BF05DB">
      <w:pPr>
        <w:jc w:val="center"/>
        <w:rPr>
          <w:rFonts w:cstheme="minorHAnsi"/>
          <w:b/>
          <w:sz w:val="24"/>
          <w:szCs w:val="24"/>
        </w:rPr>
      </w:pPr>
    </w:p>
    <w:p w:rsidR="00375EEC" w:rsidRPr="00BF05DB" w:rsidRDefault="00375EEC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Замовник:</w:t>
      </w:r>
      <w:r w:rsidRPr="00BF05DB">
        <w:rPr>
          <w:rFonts w:cstheme="minorHAnsi"/>
          <w:sz w:val="24"/>
          <w:szCs w:val="24"/>
        </w:rPr>
        <w:t xml:space="preserve"> </w:t>
      </w:r>
      <w:r w:rsidR="00BF05DB" w:rsidRPr="00BF05DB">
        <w:rPr>
          <w:rFonts w:cstheme="minorHAnsi"/>
          <w:sz w:val="24"/>
          <w:szCs w:val="24"/>
        </w:rPr>
        <w:t>Комунальна установа «Львівський міський молодіжний центр»</w:t>
      </w:r>
      <w:r w:rsidR="0084230C" w:rsidRPr="00BF05DB">
        <w:rPr>
          <w:rFonts w:cstheme="minorHAnsi"/>
          <w:sz w:val="24"/>
          <w:szCs w:val="24"/>
        </w:rPr>
        <w:t xml:space="preserve">, ЄДРПУО </w:t>
      </w:r>
      <w:r w:rsidR="00BF05DB" w:rsidRPr="00BF05DB">
        <w:rPr>
          <w:rFonts w:cstheme="minorHAnsi"/>
          <w:sz w:val="24"/>
          <w:szCs w:val="24"/>
        </w:rPr>
        <w:t>42969459</w:t>
      </w:r>
    </w:p>
    <w:p w:rsidR="008748FF" w:rsidRPr="00BF05DB" w:rsidRDefault="00375EEC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 xml:space="preserve">Ідентифікатор закупівлі : </w:t>
      </w:r>
      <w:r w:rsidR="00854B73" w:rsidRPr="00854B73">
        <w:rPr>
          <w:rFonts w:cstheme="minorHAnsi"/>
          <w:sz w:val="24"/>
          <w:szCs w:val="24"/>
        </w:rPr>
        <w:t>UA-2022-01-14-000385-b ● 12347acdc3014e8bafed3375ff74beed</w:t>
      </w:r>
    </w:p>
    <w:p w:rsidR="00A365C9" w:rsidRPr="00BF05DB" w:rsidRDefault="00375EEC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 xml:space="preserve">Предмет закупівлі: </w:t>
      </w:r>
      <w:r w:rsidR="00FF38E4" w:rsidRPr="00FF38E4">
        <w:rPr>
          <w:rFonts w:cstheme="minorHAnsi"/>
          <w:sz w:val="24"/>
          <w:szCs w:val="24"/>
        </w:rPr>
        <w:t>Послуги з прибирання (ДК 021:2015: 90910000-9 - Послуги з прибирання)</w:t>
      </w:r>
    </w:p>
    <w:p w:rsidR="00A365C9" w:rsidRPr="00BF05DB" w:rsidRDefault="00A365C9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Очікувана вартість закупівлі:</w:t>
      </w:r>
      <w:r w:rsidR="00CC7245" w:rsidRPr="00BF05DB">
        <w:rPr>
          <w:rFonts w:cstheme="minorHAnsi"/>
          <w:sz w:val="24"/>
          <w:szCs w:val="24"/>
        </w:rPr>
        <w:t xml:space="preserve"> </w:t>
      </w:r>
      <w:r w:rsidR="00854B73" w:rsidRPr="00854B73">
        <w:rPr>
          <w:rFonts w:eastAsia="Times New Roman" w:cstheme="minorHAnsi"/>
          <w:b/>
          <w:color w:val="000000"/>
          <w:sz w:val="24"/>
          <w:szCs w:val="24"/>
          <w:lang w:eastAsia="ru-RU"/>
        </w:rPr>
        <w:t>150 105</w:t>
      </w:r>
      <w:r w:rsidR="00FF38E4">
        <w:rPr>
          <w:rFonts w:eastAsia="Times New Roman" w:cstheme="minorHAnsi"/>
          <w:b/>
          <w:color w:val="000000"/>
          <w:sz w:val="24"/>
          <w:szCs w:val="24"/>
          <w:lang w:eastAsia="ru-RU"/>
        </w:rPr>
        <w:t>,00 грн</w:t>
      </w:r>
      <w:r w:rsidR="00BF05DB" w:rsidRPr="00BF05DB">
        <w:rPr>
          <w:rFonts w:eastAsia="Times New Roman" w:cstheme="minorHAnsi"/>
          <w:b/>
          <w:color w:val="000000"/>
          <w:sz w:val="24"/>
          <w:szCs w:val="24"/>
          <w:lang w:eastAsia="ru-RU"/>
        </w:rPr>
        <w:t>.</w:t>
      </w:r>
    </w:p>
    <w:p w:rsidR="00FF38E4" w:rsidRPr="00FF38E4" w:rsidRDefault="005661F3" w:rsidP="00FF38E4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Обґрунтування</w:t>
      </w:r>
      <w:r w:rsidR="00375EEC" w:rsidRPr="00BF05DB">
        <w:rPr>
          <w:rFonts w:cstheme="minorHAnsi"/>
          <w:b/>
          <w:sz w:val="24"/>
          <w:szCs w:val="24"/>
        </w:rPr>
        <w:t xml:space="preserve"> очі</w:t>
      </w:r>
      <w:r w:rsidRPr="00BF05DB">
        <w:rPr>
          <w:rFonts w:cstheme="minorHAnsi"/>
          <w:b/>
          <w:sz w:val="24"/>
          <w:szCs w:val="24"/>
        </w:rPr>
        <w:t xml:space="preserve">куваної вартості:  </w:t>
      </w:r>
      <w:r w:rsidRPr="00BF05DB">
        <w:rPr>
          <w:rFonts w:cstheme="minorHAnsi"/>
          <w:sz w:val="24"/>
          <w:szCs w:val="24"/>
        </w:rPr>
        <w:t xml:space="preserve">Розрахунок очікуваної вартості </w:t>
      </w:r>
      <w:r w:rsidR="00FF38E4">
        <w:rPr>
          <w:rFonts w:cstheme="minorHAnsi"/>
          <w:sz w:val="24"/>
          <w:szCs w:val="24"/>
        </w:rPr>
        <w:t xml:space="preserve">проводилось з урахуванням площі займаних приміщень, які будуть прибиратись, переліку складових послуги, з урахуванням розмірів бюджетних призначень на 2022 рік, а також виходячи із дослідження ринку. Зокрема, прибирання буде </w:t>
      </w:r>
      <w:proofErr w:type="spellStart"/>
      <w:r w:rsidR="00FF38E4">
        <w:rPr>
          <w:rFonts w:cstheme="minorHAnsi"/>
          <w:sz w:val="24"/>
          <w:szCs w:val="24"/>
        </w:rPr>
        <w:t>здійснюватись</w:t>
      </w:r>
      <w:proofErr w:type="spellEnd"/>
      <w:r w:rsidR="00FF38E4">
        <w:rPr>
          <w:rFonts w:cstheme="minorHAnsi"/>
          <w:sz w:val="24"/>
          <w:szCs w:val="24"/>
        </w:rPr>
        <w:t xml:space="preserve"> 6 днів в тиждень в приміщенн</w:t>
      </w:r>
      <w:r w:rsidR="00854B73">
        <w:rPr>
          <w:rFonts w:cstheme="minorHAnsi"/>
          <w:sz w:val="24"/>
          <w:szCs w:val="24"/>
        </w:rPr>
        <w:t>і</w:t>
      </w:r>
      <w:r w:rsidR="00FF38E4">
        <w:rPr>
          <w:rFonts w:cstheme="minorHAnsi"/>
          <w:sz w:val="24"/>
          <w:szCs w:val="24"/>
        </w:rPr>
        <w:t xml:space="preserve"> - </w:t>
      </w:r>
      <w:r w:rsidR="00FF38E4" w:rsidRPr="00FF38E4">
        <w:rPr>
          <w:rFonts w:cstheme="minorHAnsi"/>
          <w:sz w:val="24"/>
          <w:szCs w:val="24"/>
        </w:rPr>
        <w:t xml:space="preserve">місто Львів, </w:t>
      </w:r>
      <w:r w:rsidR="00854B73">
        <w:rPr>
          <w:rFonts w:cstheme="minorHAnsi"/>
          <w:sz w:val="24"/>
          <w:szCs w:val="24"/>
        </w:rPr>
        <w:t xml:space="preserve">вулиця Городоцька 285, після завершення капітального ремонту до кінця року </w:t>
      </w:r>
      <w:r w:rsidR="00FF38E4">
        <w:rPr>
          <w:rFonts w:cstheme="minorHAnsi"/>
          <w:sz w:val="24"/>
          <w:szCs w:val="24"/>
        </w:rPr>
        <w:t xml:space="preserve"> – площею </w:t>
      </w:r>
      <w:r w:rsidR="00854B73"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>396,4</w:t>
      </w:r>
      <w:r w:rsidR="00FF38E4" w:rsidRPr="00FF38E4">
        <w:rPr>
          <w:rFonts w:cstheme="minorHAnsi"/>
          <w:sz w:val="24"/>
          <w:szCs w:val="24"/>
        </w:rPr>
        <w:t xml:space="preserve">  м</w:t>
      </w:r>
      <w:r w:rsidR="00FF38E4" w:rsidRPr="00FF38E4">
        <w:rPr>
          <w:rFonts w:cstheme="minorHAnsi"/>
          <w:sz w:val="24"/>
          <w:szCs w:val="24"/>
          <w:vertAlign w:val="superscript"/>
        </w:rPr>
        <w:t>2</w:t>
      </w:r>
      <w:r w:rsidR="00854B73">
        <w:rPr>
          <w:rFonts w:cstheme="minorHAnsi"/>
          <w:sz w:val="24"/>
          <w:szCs w:val="24"/>
        </w:rPr>
        <w:t xml:space="preserve">. </w:t>
      </w:r>
      <w:r w:rsidR="00FF38E4">
        <w:rPr>
          <w:rFonts w:cstheme="minorHAnsi"/>
          <w:sz w:val="24"/>
          <w:szCs w:val="24"/>
        </w:rPr>
        <w:t>До у</w:t>
      </w:r>
      <w:r w:rsidR="00854B73">
        <w:rPr>
          <w:rFonts w:cstheme="minorHAnsi"/>
          <w:sz w:val="24"/>
          <w:szCs w:val="24"/>
        </w:rPr>
        <w:t xml:space="preserve">ваги бралась вартість в </w:t>
      </w:r>
      <w:r w:rsidR="00FF38E4">
        <w:rPr>
          <w:rFonts w:cstheme="minorHAnsi"/>
          <w:sz w:val="24"/>
          <w:szCs w:val="24"/>
        </w:rPr>
        <w:t>розцінка</w:t>
      </w:r>
      <w:r w:rsidR="00854B73">
        <w:rPr>
          <w:rFonts w:cstheme="minorHAnsi"/>
          <w:sz w:val="24"/>
          <w:szCs w:val="24"/>
        </w:rPr>
        <w:t>х</w:t>
      </w:r>
      <w:r w:rsidR="00FF38E4">
        <w:rPr>
          <w:rFonts w:cstheme="minorHAnsi"/>
          <w:sz w:val="24"/>
          <w:szCs w:val="24"/>
        </w:rPr>
        <w:t xml:space="preserve"> ЛКП (яке спеціалізується на наданні послуг з загального прибирання будинків, та утримання будівель)</w:t>
      </w:r>
      <w:r w:rsidR="00883482">
        <w:rPr>
          <w:rFonts w:cstheme="minorHAnsi"/>
          <w:sz w:val="24"/>
          <w:szCs w:val="24"/>
        </w:rPr>
        <w:t xml:space="preserve"> (</w:t>
      </w:r>
      <w:r w:rsidR="00854B73">
        <w:rPr>
          <w:rFonts w:cstheme="minorHAnsi"/>
          <w:sz w:val="24"/>
          <w:szCs w:val="24"/>
        </w:rPr>
        <w:t>189842,05</w:t>
      </w:r>
      <w:r w:rsidR="00883482">
        <w:rPr>
          <w:rFonts w:cstheme="minorHAnsi"/>
          <w:sz w:val="24"/>
          <w:szCs w:val="24"/>
        </w:rPr>
        <w:t xml:space="preserve"> грн)</w:t>
      </w:r>
      <w:r w:rsidR="00FF38E4">
        <w:rPr>
          <w:rFonts w:cstheme="minorHAnsi"/>
          <w:sz w:val="24"/>
          <w:szCs w:val="24"/>
        </w:rPr>
        <w:t>, а також середню вартість на дану послугу, з відкритих джерел інформації (інтернет)</w:t>
      </w:r>
      <w:r w:rsidR="00883482">
        <w:rPr>
          <w:rFonts w:cstheme="minorHAnsi"/>
          <w:sz w:val="24"/>
          <w:szCs w:val="24"/>
        </w:rPr>
        <w:t xml:space="preserve"> (</w:t>
      </w:r>
      <w:r w:rsidR="00854B73">
        <w:rPr>
          <w:rFonts w:cstheme="minorHAnsi"/>
          <w:sz w:val="24"/>
          <w:szCs w:val="24"/>
        </w:rPr>
        <w:t>110450</w:t>
      </w:r>
      <w:r w:rsidR="00883482">
        <w:rPr>
          <w:rFonts w:cstheme="minorHAnsi"/>
          <w:sz w:val="24"/>
          <w:szCs w:val="24"/>
        </w:rPr>
        <w:t>,00 грн)</w:t>
      </w:r>
      <w:r w:rsidR="00FF38E4">
        <w:rPr>
          <w:rFonts w:cstheme="minorHAnsi"/>
          <w:sz w:val="24"/>
          <w:szCs w:val="24"/>
        </w:rPr>
        <w:t>. Беручи до уваги ти показники – визначено середньо арифметичне, та визначено очікувану вартість закупівлі.</w:t>
      </w:r>
    </w:p>
    <w:p w:rsidR="0084230C" w:rsidRPr="00BF05DB" w:rsidRDefault="0084230C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Тип процедури:</w:t>
      </w:r>
      <w:r w:rsidRPr="00BF05DB">
        <w:rPr>
          <w:rFonts w:cstheme="minorHAnsi"/>
          <w:sz w:val="24"/>
          <w:szCs w:val="24"/>
        </w:rPr>
        <w:t xml:space="preserve"> відкриті торги</w:t>
      </w:r>
    </w:p>
    <w:p w:rsidR="005661F3" w:rsidRDefault="005661F3" w:rsidP="00BF05DB">
      <w:pPr>
        <w:pStyle w:val="a3"/>
        <w:numPr>
          <w:ilvl w:val="0"/>
          <w:numId w:val="1"/>
        </w:numPr>
        <w:ind w:left="0"/>
        <w:rPr>
          <w:rFonts w:cstheme="minorHAnsi"/>
          <w:sz w:val="24"/>
          <w:szCs w:val="24"/>
        </w:rPr>
      </w:pPr>
      <w:r w:rsidRPr="00BF05DB">
        <w:rPr>
          <w:rFonts w:cstheme="minorHAnsi"/>
          <w:b/>
          <w:sz w:val="24"/>
          <w:szCs w:val="24"/>
        </w:rPr>
        <w:t>Технічне завдання/вимоги:</w:t>
      </w:r>
      <w:r w:rsidRPr="00BF05DB">
        <w:rPr>
          <w:rFonts w:cstheme="minorHAnsi"/>
          <w:sz w:val="24"/>
          <w:szCs w:val="24"/>
        </w:rPr>
        <w:t xml:space="preserve"> </w:t>
      </w:r>
    </w:p>
    <w:p w:rsidR="00854B73" w:rsidRDefault="00854B73" w:rsidP="00854B73">
      <w:pPr>
        <w:pStyle w:val="a3"/>
        <w:ind w:left="0"/>
        <w:rPr>
          <w:rFonts w:cstheme="minorHAnsi"/>
          <w:sz w:val="24"/>
          <w:szCs w:val="24"/>
        </w:rPr>
      </w:pPr>
      <w:bookmarkStart w:id="0" w:name="_GoBack"/>
      <w:bookmarkEnd w:id="0"/>
    </w:p>
    <w:p w:rsidR="00854B73" w:rsidRPr="00854B73" w:rsidRDefault="00854B73" w:rsidP="00854B73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zh-CN"/>
        </w:rPr>
      </w:pPr>
      <w:r w:rsidRPr="00854B7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zh-CN"/>
        </w:rPr>
        <w:t>Перелік об’єктів для прибирання та обслуговування</w:t>
      </w:r>
    </w:p>
    <w:p w:rsidR="00854B73" w:rsidRPr="00854B73" w:rsidRDefault="00854B73" w:rsidP="00854B73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zh-CN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4536"/>
      </w:tblGrid>
      <w:tr w:rsidR="00854B73" w:rsidRPr="00854B73" w:rsidTr="00BB29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B73" w:rsidRPr="00854B73" w:rsidRDefault="00854B73" w:rsidP="00854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</w:pPr>
            <w:r w:rsidRPr="00854B73"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B73" w:rsidRPr="00854B73" w:rsidRDefault="00854B73" w:rsidP="00854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</w:pPr>
            <w:r w:rsidRPr="00854B73"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>Розташування приміщення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B73" w:rsidRPr="00854B73" w:rsidRDefault="00854B73" w:rsidP="00854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</w:pPr>
            <w:r w:rsidRPr="00854B73"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 xml:space="preserve">Загальна площа прибирання, </w:t>
            </w:r>
            <w:proofErr w:type="spellStart"/>
            <w:r w:rsidRPr="00854B73"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>кв.м</w:t>
            </w:r>
            <w:proofErr w:type="spellEnd"/>
          </w:p>
        </w:tc>
      </w:tr>
      <w:tr w:rsidR="00854B73" w:rsidRPr="00854B73" w:rsidTr="00BB2925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4B73" w:rsidRPr="00854B73" w:rsidRDefault="00854B73" w:rsidP="00854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</w:pPr>
            <w:r w:rsidRPr="00854B73"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B73" w:rsidRPr="00854B73" w:rsidRDefault="00854B73" w:rsidP="00854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3"/>
                <w:szCs w:val="23"/>
                <w:lang w:eastAsia="zh-CN"/>
              </w:rPr>
            </w:pPr>
            <w:r w:rsidRPr="00854B73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zh-CN"/>
              </w:rPr>
              <w:t>м. Львів, вулиця Городоцька, 285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B73" w:rsidRPr="00854B73" w:rsidRDefault="00854B73" w:rsidP="00854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vertAlign w:val="superscript"/>
                <w:lang w:eastAsia="zh-CN"/>
              </w:rPr>
            </w:pPr>
            <w:r w:rsidRPr="00854B73">
              <w:rPr>
                <w:rFonts w:ascii="Times New Roman" w:eastAsia="Calibri" w:hAnsi="Times New Roman" w:cs="Times New Roman"/>
                <w:sz w:val="23"/>
                <w:szCs w:val="23"/>
                <w:lang w:eastAsia="zh-CN"/>
              </w:rPr>
              <w:t>396,4</w:t>
            </w:r>
          </w:p>
        </w:tc>
      </w:tr>
    </w:tbl>
    <w:p w:rsidR="00854B73" w:rsidRPr="00854B73" w:rsidRDefault="00854B73" w:rsidP="00854B73">
      <w:pPr>
        <w:widowControl w:val="0"/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zh-CN"/>
        </w:rPr>
      </w:pPr>
    </w:p>
    <w:p w:rsidR="00854B73" w:rsidRPr="00854B73" w:rsidRDefault="00854B73" w:rsidP="00854B73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zh-CN"/>
        </w:rPr>
      </w:pPr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zh-CN"/>
        </w:rPr>
        <w:t>Перелік робіт:</w:t>
      </w:r>
    </w:p>
    <w:p w:rsidR="00854B73" w:rsidRPr="00854B73" w:rsidRDefault="00854B73" w:rsidP="00854B73">
      <w:pPr>
        <w:widowControl w:val="0"/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zh-CN"/>
        </w:rPr>
      </w:pPr>
    </w:p>
    <w:p w:rsidR="00854B73" w:rsidRPr="00854B73" w:rsidRDefault="00854B73" w:rsidP="00854B73">
      <w:pPr>
        <w:widowControl w:val="0"/>
        <w:numPr>
          <w:ilvl w:val="0"/>
          <w:numId w:val="2"/>
        </w:numPr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Вологе прибирання підлоги -  кожен день;</w:t>
      </w:r>
    </w:p>
    <w:p w:rsidR="00854B73" w:rsidRPr="00854B73" w:rsidRDefault="00854B73" w:rsidP="00854B73">
      <w:pPr>
        <w:widowControl w:val="0"/>
        <w:numPr>
          <w:ilvl w:val="0"/>
          <w:numId w:val="2"/>
        </w:numPr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Вологе прибирання санвузлів (2 кімнати)  - кожен день;</w:t>
      </w:r>
    </w:p>
    <w:p w:rsidR="00854B73" w:rsidRPr="00854B73" w:rsidRDefault="00854B73" w:rsidP="00854B73">
      <w:pPr>
        <w:widowControl w:val="0"/>
        <w:numPr>
          <w:ilvl w:val="0"/>
          <w:numId w:val="2"/>
        </w:numPr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Протирання вологе всіх поверхонь – 1 раз на тиждень;</w:t>
      </w:r>
    </w:p>
    <w:p w:rsidR="00854B73" w:rsidRPr="00854B73" w:rsidRDefault="00854B73" w:rsidP="00854B73">
      <w:pPr>
        <w:widowControl w:val="0"/>
        <w:numPr>
          <w:ilvl w:val="0"/>
          <w:numId w:val="2"/>
        </w:numPr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Миття, протирання скляних перегородок – 1 раз на місяць;</w:t>
      </w:r>
    </w:p>
    <w:p w:rsidR="00854B73" w:rsidRPr="00854B73" w:rsidRDefault="00854B73" w:rsidP="00854B73">
      <w:pPr>
        <w:widowControl w:val="0"/>
        <w:numPr>
          <w:ilvl w:val="0"/>
          <w:numId w:val="2"/>
        </w:numPr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Повне миття вікон – 1 раз в квартал;</w:t>
      </w:r>
    </w:p>
    <w:p w:rsidR="00854B73" w:rsidRPr="00854B73" w:rsidRDefault="00854B73" w:rsidP="00854B73">
      <w:pPr>
        <w:widowControl w:val="0"/>
        <w:suppressAutoHyphens/>
        <w:autoSpaceDE w:val="0"/>
        <w:spacing w:before="53"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Миття вікон - повинно </w:t>
      </w:r>
      <w:proofErr w:type="spellStart"/>
      <w:r w:rsidRPr="00854B73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здійснюватись</w:t>
      </w:r>
      <w:proofErr w:type="spellEnd"/>
      <w:r w:rsidRPr="00854B73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 з дотриманням вимог техніки безпеки, пожежної безпеки та охорони праці. Прибирання не повинно створювати незручності для виконання посадових обов’язків працівників Замовника.</w:t>
      </w:r>
    </w:p>
    <w:p w:rsidR="00854B73" w:rsidRPr="00854B73" w:rsidRDefault="00854B73" w:rsidP="00854B73">
      <w:pPr>
        <w:widowControl w:val="0"/>
        <w:numPr>
          <w:ilvl w:val="0"/>
          <w:numId w:val="2"/>
        </w:numPr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Очищення світильників/</w:t>
      </w:r>
      <w:proofErr w:type="spellStart"/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картизів</w:t>
      </w:r>
      <w:proofErr w:type="spellEnd"/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 від пилюки – 1 раз в квартал</w:t>
      </w:r>
    </w:p>
    <w:p w:rsidR="00854B73" w:rsidRPr="00854B73" w:rsidRDefault="00854B73" w:rsidP="00854B73">
      <w:pPr>
        <w:widowControl w:val="0"/>
        <w:numPr>
          <w:ilvl w:val="0"/>
          <w:numId w:val="2"/>
        </w:numPr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Генеральне прибирання – 1 раз на місяць (останній понеділок місяця). </w:t>
      </w:r>
    </w:p>
    <w:p w:rsidR="00854B73" w:rsidRPr="00854B73" w:rsidRDefault="00854B73" w:rsidP="00854B73">
      <w:pPr>
        <w:widowControl w:val="0"/>
        <w:suppressAutoHyphens/>
        <w:autoSpaceDE w:val="0"/>
        <w:spacing w:before="53"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Генеральне прибирання включає в себе хімічне чищення м’яких меблів, дезінфекція та ретельне чищення кахлю та сантехніки в санвузлах, протирання вентиляційних решіток, натирання змішувачів у санвузлах, миття скління вхідної зони, миття плінтусів, стінових панелей, прибирання павутиння, миття усіх дверних </w:t>
      </w:r>
      <w:proofErr w:type="spellStart"/>
      <w:r w:rsidRPr="00854B73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полотен</w:t>
      </w:r>
      <w:proofErr w:type="spellEnd"/>
      <w:r w:rsidRPr="00854B73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, тощо.</w:t>
      </w:r>
    </w:p>
    <w:p w:rsidR="00854B73" w:rsidRPr="00854B73" w:rsidRDefault="00854B73" w:rsidP="00854B7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Генеральне прибирання за допомогою </w:t>
      </w:r>
      <w:proofErr w:type="spellStart"/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підлогомийної</w:t>
      </w:r>
      <w:proofErr w:type="spellEnd"/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 машини </w:t>
      </w:r>
      <w:r w:rsidRPr="00854B73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– мінімум 1 раз на місяць.</w:t>
      </w:r>
    </w:p>
    <w:p w:rsidR="00854B73" w:rsidRPr="00854B73" w:rsidRDefault="00854B73" w:rsidP="00854B7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Прибирання за допомогою </w:t>
      </w:r>
      <w:proofErr w:type="spellStart"/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порохотяга</w:t>
      </w:r>
      <w:proofErr w:type="spellEnd"/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 - </w:t>
      </w:r>
      <w:r w:rsidRPr="00854B73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щоденно</w:t>
      </w:r>
    </w:p>
    <w:p w:rsidR="00854B73" w:rsidRPr="00854B73" w:rsidRDefault="00854B73" w:rsidP="00854B7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Послуги дрібного ремонту, </w:t>
      </w:r>
      <w:r w:rsidRPr="00854B73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послуги монтажу – демонтажу – заміна лампочок, дрібні монтажні роботи, тощо – за потреби, за усною вимогою уповноваженою особою Замовника.</w:t>
      </w:r>
    </w:p>
    <w:p w:rsidR="00854B73" w:rsidRPr="00854B73" w:rsidRDefault="00854B73" w:rsidP="00854B7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Забезпечення розхідними матеріалами </w:t>
      </w:r>
      <w:r w:rsidRPr="00854B73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(туалетний папір, паперові рушнички, кульки на сміття, рідке мило)</w:t>
      </w:r>
    </w:p>
    <w:p w:rsidR="00854B73" w:rsidRPr="00854B73" w:rsidRDefault="00854B73" w:rsidP="00854B7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lastRenderedPageBreak/>
        <w:t xml:space="preserve">Надання та обслуговування </w:t>
      </w:r>
      <w:proofErr w:type="spellStart"/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брудозахисних</w:t>
      </w:r>
      <w:proofErr w:type="spellEnd"/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 </w:t>
      </w:r>
      <w:proofErr w:type="spellStart"/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коврів</w:t>
      </w:r>
      <w:proofErr w:type="spellEnd"/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 за потреби або на вимогу Замовника.</w:t>
      </w:r>
    </w:p>
    <w:p w:rsidR="00854B73" w:rsidRPr="00854B73" w:rsidRDefault="00854B73" w:rsidP="00854B7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Прибирання снігу частково на балкончику, зовнішньої сходової клітки   – </w:t>
      </w:r>
      <w:r w:rsidRPr="00854B73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за потреби, сезонно.</w:t>
      </w:r>
    </w:p>
    <w:p w:rsidR="00854B73" w:rsidRPr="00854B73" w:rsidRDefault="00854B73" w:rsidP="00854B73">
      <w:pPr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</w:p>
    <w:p w:rsidR="00854B73" w:rsidRPr="00854B73" w:rsidRDefault="00854B73" w:rsidP="00854B73">
      <w:pPr>
        <w:contextualSpacing/>
        <w:rPr>
          <w:rFonts w:ascii="Times New Roman" w:eastAsia="Times New Roman" w:hAnsi="Times New Roman" w:cs="Times New Roman"/>
          <w:bCs/>
          <w:i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Cs/>
          <w:i/>
          <w:sz w:val="23"/>
          <w:szCs w:val="23"/>
          <w:lang w:eastAsia="zh-CN"/>
        </w:rPr>
        <w:t xml:space="preserve">В лютому перше прибирання – генеральне, після ремонту, із застосуванням </w:t>
      </w:r>
      <w:proofErr w:type="spellStart"/>
      <w:r w:rsidRPr="00854B73">
        <w:rPr>
          <w:rFonts w:ascii="Times New Roman" w:eastAsia="Times New Roman" w:hAnsi="Times New Roman" w:cs="Times New Roman"/>
          <w:bCs/>
          <w:i/>
          <w:sz w:val="23"/>
          <w:szCs w:val="23"/>
          <w:lang w:eastAsia="zh-CN"/>
        </w:rPr>
        <w:t>підлогомийної</w:t>
      </w:r>
      <w:proofErr w:type="spellEnd"/>
      <w:r w:rsidRPr="00854B73">
        <w:rPr>
          <w:rFonts w:ascii="Times New Roman" w:eastAsia="Times New Roman" w:hAnsi="Times New Roman" w:cs="Times New Roman"/>
          <w:bCs/>
          <w:i/>
          <w:sz w:val="23"/>
          <w:szCs w:val="23"/>
          <w:lang w:eastAsia="zh-CN"/>
        </w:rPr>
        <w:t xml:space="preserve"> машинки, </w:t>
      </w:r>
      <w:proofErr w:type="spellStart"/>
      <w:r w:rsidRPr="00854B73">
        <w:rPr>
          <w:rFonts w:ascii="Times New Roman" w:eastAsia="Times New Roman" w:hAnsi="Times New Roman" w:cs="Times New Roman"/>
          <w:bCs/>
          <w:i/>
          <w:sz w:val="23"/>
          <w:szCs w:val="23"/>
          <w:lang w:eastAsia="zh-CN"/>
        </w:rPr>
        <w:t>порохотяга</w:t>
      </w:r>
      <w:proofErr w:type="spellEnd"/>
      <w:r w:rsidRPr="00854B73">
        <w:rPr>
          <w:rFonts w:ascii="Times New Roman" w:eastAsia="Times New Roman" w:hAnsi="Times New Roman" w:cs="Times New Roman"/>
          <w:bCs/>
          <w:i/>
          <w:sz w:val="23"/>
          <w:szCs w:val="23"/>
          <w:lang w:eastAsia="zh-CN"/>
        </w:rPr>
        <w:t xml:space="preserve"> та достатньої кількості працівників, із повним миттям вікон та приміщення.</w:t>
      </w:r>
    </w:p>
    <w:p w:rsidR="00854B73" w:rsidRPr="00854B73" w:rsidRDefault="00854B73" w:rsidP="00854B73">
      <w:pPr>
        <w:widowControl w:val="0"/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zh-CN"/>
        </w:rPr>
      </w:pPr>
    </w:p>
    <w:p w:rsidR="00854B73" w:rsidRPr="00854B73" w:rsidRDefault="00854B73" w:rsidP="00854B73">
      <w:pPr>
        <w:widowControl w:val="0"/>
        <w:suppressAutoHyphens/>
        <w:autoSpaceDE w:val="0"/>
        <w:spacing w:before="53"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zh-CN"/>
        </w:rPr>
      </w:pPr>
      <w:r w:rsidRPr="00854B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zh-CN"/>
        </w:rPr>
        <w:t>Для забезпечення якісного професійного прибирання відповідно до зазначеного обсягу послуг враховуються наступні вимоги:</w:t>
      </w:r>
    </w:p>
    <w:p w:rsidR="00854B73" w:rsidRPr="00854B73" w:rsidRDefault="00854B73" w:rsidP="00854B73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854B73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zh-CN"/>
        </w:rPr>
        <w:t xml:space="preserve">Працівники, яких буде залучено до виконання послуг з прибирання повинні бути повністю забезпечені спецодягом/уніформою, інвентарем для прибирання, </w:t>
      </w:r>
      <w:r w:rsidRPr="00854B73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 xml:space="preserve">матеріалами та миючими засобами у достатній кількості </w:t>
      </w:r>
    </w:p>
    <w:p w:rsidR="00854B73" w:rsidRPr="00854B73" w:rsidRDefault="00854B73" w:rsidP="00854B73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854B73">
        <w:rPr>
          <w:rFonts w:ascii="Times New Roman" w:eastAsia="Calibri" w:hAnsi="Times New Roman" w:cs="Times New Roman"/>
          <w:color w:val="000000"/>
          <w:sz w:val="23"/>
          <w:szCs w:val="23"/>
          <w:lang w:eastAsia="zh-CN"/>
        </w:rPr>
        <w:t xml:space="preserve"> П</w:t>
      </w:r>
      <w:r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 xml:space="preserve">роведення сухого чищення, видалення бруду з різних поверхонь повинно </w:t>
      </w:r>
      <w:proofErr w:type="spellStart"/>
      <w:r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>здійснюватись</w:t>
      </w:r>
      <w:proofErr w:type="spellEnd"/>
      <w:r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 xml:space="preserve"> із застосуванням відповідних засобів прибирання. </w:t>
      </w:r>
    </w:p>
    <w:p w:rsidR="00854B73" w:rsidRPr="00854B73" w:rsidRDefault="00854B73" w:rsidP="00854B73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 xml:space="preserve">Учасник гарантує відповідність запропонованих послуг вимогам норм виробничої санітарії. </w:t>
      </w:r>
    </w:p>
    <w:p w:rsidR="00854B73" w:rsidRPr="00854B73" w:rsidRDefault="00854B73" w:rsidP="00854B73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 xml:space="preserve"> Надання послуг з прибирання повинно </w:t>
      </w:r>
      <w:proofErr w:type="spellStart"/>
      <w:r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>здійснюватись</w:t>
      </w:r>
      <w:proofErr w:type="spellEnd"/>
      <w:r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 xml:space="preserve"> з використанням власного/орендованого устаткування; обладнання та інвентарю  придбаного за власні кошти, екологічно безпечних миючих, </w:t>
      </w:r>
      <w:proofErr w:type="spellStart"/>
      <w:r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>чистячих</w:t>
      </w:r>
      <w:proofErr w:type="spellEnd"/>
      <w:r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>, дезінфікуючих засобів, витратних матеріалів, які відповідають вимогам щодо якості та безпечності, встановленим санітарно-епідеміологічним нормам.</w:t>
      </w:r>
    </w:p>
    <w:p w:rsidR="00854B73" w:rsidRPr="00854B73" w:rsidRDefault="00854B73" w:rsidP="00854B73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 xml:space="preserve"> Всі необхідні матеріали, засоби, інструмент та інвентар, для надання послуг входять у вартість послуг. Учасник самостійно забезпечує вчасну доставку обладнання, інвентарю та всіх необхідних витратних матеріалів та засобів, що використовуються під час надання послуг, поставляючи їх в міру необхідності. </w:t>
      </w:r>
    </w:p>
    <w:p w:rsidR="00854B73" w:rsidRPr="00854B73" w:rsidRDefault="00854B73" w:rsidP="00854B73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>Учасник повинен забезпечити дотримання його персоналом правил техніки безпеки, правил пожежної безпеки, правил електробезпеки, вимог законодавства України щодо охорони праці та санітарно - гігієнічних норм під час надання усіх видів послуг.</w:t>
      </w:r>
    </w:p>
    <w:p w:rsidR="00854B73" w:rsidRPr="00854B73" w:rsidRDefault="00854B73" w:rsidP="00854B73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>Учасник забезпечує використання працівниками технічно справних механічних, електричних та інших технічних засобів і обладнання, необхідних для належного надання послуг, а також здійснює контроль за умовами експлуатації технічних засобів і обладнання та їх технічного обслуговування.</w:t>
      </w:r>
    </w:p>
    <w:p w:rsidR="00854B73" w:rsidRPr="00854B73" w:rsidRDefault="00854B73" w:rsidP="00854B73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>Учасник забезпечує санітарні кімнати Замовника туалетним папером, паперовими рушниками, поліетиленовими сміттєвими пакетами.</w:t>
      </w:r>
    </w:p>
    <w:p w:rsidR="00854B73" w:rsidRPr="00854B73" w:rsidRDefault="00854B73" w:rsidP="00854B73">
      <w:pPr>
        <w:widowControl w:val="0"/>
        <w:numPr>
          <w:ilvl w:val="0"/>
          <w:numId w:val="3"/>
        </w:numPr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 xml:space="preserve">При необхідності, на вимогу Замовника, Виконавець повинен забезпечити </w:t>
      </w:r>
      <w:r w:rsidRPr="00854B73">
        <w:rPr>
          <w:rFonts w:ascii="Times New Roman" w:eastAsia="Calibri" w:hAnsi="Times New Roman" w:cs="Times New Roman"/>
          <w:sz w:val="23"/>
          <w:szCs w:val="23"/>
          <w:u w:val="single"/>
          <w:lang w:eastAsia="zh-CN"/>
        </w:rPr>
        <w:t>чергового працівника, який прибуде в приміщення (не пізніш як через 1 (одну) годину з моменту виклику) для усунення наслідків непередбачуваних ситуацій.</w:t>
      </w:r>
    </w:p>
    <w:p w:rsidR="00854B73" w:rsidRPr="00854B73" w:rsidRDefault="00854B73" w:rsidP="00854B73">
      <w:pPr>
        <w:spacing w:after="0" w:line="240" w:lineRule="auto"/>
        <w:ind w:right="54" w:hanging="142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zh-CN"/>
        </w:rPr>
      </w:pPr>
      <w:r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 xml:space="preserve"> </w:t>
      </w:r>
    </w:p>
    <w:p w:rsidR="00854B73" w:rsidRPr="00854B73" w:rsidRDefault="00854B73" w:rsidP="00854B73">
      <w:pPr>
        <w:spacing w:after="0" w:line="240" w:lineRule="auto"/>
        <w:ind w:right="54" w:firstLine="284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zh-CN"/>
        </w:rPr>
      </w:pPr>
    </w:p>
    <w:p w:rsidR="00854B73" w:rsidRPr="00854B73" w:rsidRDefault="00854B73" w:rsidP="00854B73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zh-CN"/>
        </w:rPr>
      </w:pPr>
      <w:r w:rsidRPr="00854B73">
        <w:rPr>
          <w:rFonts w:ascii="Times New Roman" w:eastAsia="Calibri" w:hAnsi="Times New Roman" w:cs="Times New Roman"/>
          <w:sz w:val="23"/>
          <w:szCs w:val="23"/>
          <w:lang w:eastAsia="zh-CN"/>
        </w:rPr>
        <w:t>Учасник несе відповідальність у разі виникнення збитків неякісного надання послуг, що призвело до виникнення аварійних ситуацій на об’єкті або пошкодження майна Замовника. Учасник на вимогу Замовника відшкодовує збитки у повному обсязі. Учасник також несе відповідальність за неякісне та несвоєчасне надання послуг, що призвело до травмування людей на об’єкті з прибирання, згідно з чинним законодавством. Учасник несе відповідальність за дотримання вимог чинного законодавства про працю, охорону праці, пожежну безпеку, санітарно-гігієнічних норм при наданні послуг.</w:t>
      </w:r>
    </w:p>
    <w:p w:rsidR="00854B73" w:rsidRPr="00BF05DB" w:rsidRDefault="00854B73" w:rsidP="00854B73">
      <w:pPr>
        <w:pStyle w:val="a3"/>
        <w:ind w:left="0"/>
        <w:rPr>
          <w:rFonts w:cstheme="minorHAnsi"/>
          <w:sz w:val="24"/>
          <w:szCs w:val="24"/>
        </w:rPr>
      </w:pPr>
    </w:p>
    <w:sectPr w:rsidR="00854B73" w:rsidRPr="00BF05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C1DD7"/>
    <w:multiLevelType w:val="hybridMultilevel"/>
    <w:tmpl w:val="0C706B42"/>
    <w:lvl w:ilvl="0" w:tplc="881861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80D9D"/>
    <w:multiLevelType w:val="hybridMultilevel"/>
    <w:tmpl w:val="E07ED44E"/>
    <w:lvl w:ilvl="0" w:tplc="178CB1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6A"/>
    <w:rsid w:val="00375EEC"/>
    <w:rsid w:val="0052053D"/>
    <w:rsid w:val="005661F3"/>
    <w:rsid w:val="00655FC0"/>
    <w:rsid w:val="0084230C"/>
    <w:rsid w:val="00854B73"/>
    <w:rsid w:val="0086347A"/>
    <w:rsid w:val="008748FF"/>
    <w:rsid w:val="00883482"/>
    <w:rsid w:val="00A365C9"/>
    <w:rsid w:val="00BB0D40"/>
    <w:rsid w:val="00BF05DB"/>
    <w:rsid w:val="00C00982"/>
    <w:rsid w:val="00C4608D"/>
    <w:rsid w:val="00CC7245"/>
    <w:rsid w:val="00E02AE3"/>
    <w:rsid w:val="00F41FFA"/>
    <w:rsid w:val="00F96397"/>
    <w:rsid w:val="00FE576A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AD88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46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6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3671</Words>
  <Characters>2094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natalia.boiko@tvory.net</cp:lastModifiedBy>
  <cp:revision>13</cp:revision>
  <cp:lastPrinted>2021-07-05T08:09:00Z</cp:lastPrinted>
  <dcterms:created xsi:type="dcterms:W3CDTF">2021-04-07T11:38:00Z</dcterms:created>
  <dcterms:modified xsi:type="dcterms:W3CDTF">2022-02-09T08:51:00Z</dcterms:modified>
</cp:coreProperties>
</file>