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5927C4" w14:textId="77777777" w:rsidR="00F4522E" w:rsidRDefault="00983F22" w:rsidP="00983F2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</w:t>
      </w:r>
    </w:p>
    <w:p w14:paraId="0ADC3DB4" w14:textId="77777777" w:rsidR="00F4522E" w:rsidRDefault="00F4522E" w:rsidP="00983F22">
      <w:pPr>
        <w:jc w:val="both"/>
        <w:rPr>
          <w:rFonts w:ascii="Arial" w:hAnsi="Arial" w:cs="Arial"/>
          <w:sz w:val="24"/>
          <w:szCs w:val="24"/>
        </w:rPr>
      </w:pPr>
    </w:p>
    <w:p w14:paraId="7C98F92D" w14:textId="33D0F731" w:rsidR="00983F22" w:rsidRDefault="00F4522E" w:rsidP="00983F2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983F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F22">
        <w:rPr>
          <w:rFonts w:ascii="Arial" w:hAnsi="Arial" w:cs="Arial"/>
          <w:sz w:val="24"/>
          <w:szCs w:val="24"/>
        </w:rPr>
        <w:t>Обгрунтування</w:t>
      </w:r>
      <w:proofErr w:type="spellEnd"/>
      <w:r w:rsidR="00983F22">
        <w:rPr>
          <w:rFonts w:ascii="Arial" w:hAnsi="Arial" w:cs="Arial"/>
          <w:sz w:val="24"/>
          <w:szCs w:val="24"/>
        </w:rPr>
        <w:t xml:space="preserve"> Залізничної районної адміністрації Львівської міської ради для опублікування на веб-сайті Львівської міської ради відповідно до постанови Кабінету Міністрів України від 16.12.2020 №1266</w:t>
      </w:r>
    </w:p>
    <w:p w14:paraId="139C288A" w14:textId="1C4DD30D" w:rsidR="00983F22" w:rsidRPr="00860C6C" w:rsidRDefault="00983F22" w:rsidP="00983F22">
      <w:pPr>
        <w:pStyle w:val="1"/>
        <w:widowControl w:val="0"/>
        <w:spacing w:line="240" w:lineRule="auto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 xml:space="preserve">Предмет </w:t>
      </w:r>
      <w:proofErr w:type="spellStart"/>
      <w:proofErr w:type="gramStart"/>
      <w:r>
        <w:rPr>
          <w:sz w:val="24"/>
          <w:szCs w:val="24"/>
        </w:rPr>
        <w:t>закупівлі</w:t>
      </w:r>
      <w:proofErr w:type="spellEnd"/>
      <w:r>
        <w:rPr>
          <w:sz w:val="24"/>
          <w:szCs w:val="24"/>
        </w:rPr>
        <w:t xml:space="preserve">:  </w:t>
      </w:r>
      <w:r>
        <w:rPr>
          <w:sz w:val="24"/>
          <w:lang w:val="uk-UA"/>
        </w:rPr>
        <w:t xml:space="preserve"> </w:t>
      </w:r>
      <w:proofErr w:type="gramEnd"/>
      <w:r w:rsidRPr="008E2196">
        <w:rPr>
          <w:i/>
          <w:iCs/>
          <w:sz w:val="24"/>
        </w:rPr>
        <w:t xml:space="preserve">За кодом </w:t>
      </w:r>
      <w:r w:rsidRPr="008E2196">
        <w:rPr>
          <w:i/>
          <w:iCs/>
          <w:sz w:val="24"/>
          <w:lang w:val="en-US"/>
        </w:rPr>
        <w:t>CPV</w:t>
      </w:r>
      <w:r w:rsidRPr="008E2196">
        <w:rPr>
          <w:i/>
          <w:iCs/>
          <w:sz w:val="24"/>
        </w:rPr>
        <w:t xml:space="preserve"> за ДК 021:2015 -  09130000-9 -  </w:t>
      </w:r>
      <w:proofErr w:type="spellStart"/>
      <w:r w:rsidRPr="008E2196">
        <w:rPr>
          <w:i/>
          <w:iCs/>
          <w:sz w:val="24"/>
        </w:rPr>
        <w:t>Нафта</w:t>
      </w:r>
      <w:proofErr w:type="spellEnd"/>
      <w:r w:rsidRPr="008E2196">
        <w:rPr>
          <w:i/>
          <w:iCs/>
          <w:sz w:val="24"/>
        </w:rPr>
        <w:t xml:space="preserve"> і </w:t>
      </w:r>
      <w:proofErr w:type="spellStart"/>
      <w:r w:rsidRPr="008E2196">
        <w:rPr>
          <w:i/>
          <w:iCs/>
          <w:sz w:val="24"/>
        </w:rPr>
        <w:t>дистиляти</w:t>
      </w:r>
      <w:proofErr w:type="spellEnd"/>
      <w:r w:rsidRPr="008E2196">
        <w:rPr>
          <w:i/>
          <w:iCs/>
          <w:sz w:val="24"/>
        </w:rPr>
        <w:t xml:space="preserve"> (Бензин А-95, А-92</w:t>
      </w:r>
      <w:r>
        <w:rPr>
          <w:bCs/>
          <w:sz w:val="24"/>
          <w:lang w:val="uk-UA"/>
        </w:rPr>
        <w:t xml:space="preserve"> </w:t>
      </w:r>
      <w:r w:rsidR="0091443C">
        <w:rPr>
          <w:bCs/>
          <w:sz w:val="24"/>
          <w:lang w:val="uk-UA"/>
        </w:rPr>
        <w:t>)</w:t>
      </w:r>
      <w:r w:rsidR="00F4522E">
        <w:rPr>
          <w:bCs/>
          <w:sz w:val="24"/>
          <w:lang w:val="uk-UA"/>
        </w:rPr>
        <w:t xml:space="preserve"> </w:t>
      </w:r>
      <w:r w:rsidR="00F4522E" w:rsidRPr="00E12CDA">
        <w:rPr>
          <w:i/>
          <w:iCs/>
          <w:sz w:val="24"/>
          <w:szCs w:val="24"/>
        </w:rPr>
        <w:t xml:space="preserve">(у </w:t>
      </w:r>
      <w:proofErr w:type="spellStart"/>
      <w:r w:rsidR="00F4522E" w:rsidRPr="00E12CDA">
        <w:rPr>
          <w:i/>
          <w:iCs/>
          <w:sz w:val="24"/>
          <w:szCs w:val="24"/>
        </w:rPr>
        <w:t>вигляді</w:t>
      </w:r>
      <w:proofErr w:type="spellEnd"/>
      <w:r w:rsidR="00F4522E" w:rsidRPr="00E12CDA">
        <w:rPr>
          <w:i/>
          <w:iCs/>
          <w:sz w:val="24"/>
          <w:szCs w:val="24"/>
        </w:rPr>
        <w:t xml:space="preserve"> </w:t>
      </w:r>
      <w:proofErr w:type="spellStart"/>
      <w:r w:rsidR="00F4522E" w:rsidRPr="00E12CDA">
        <w:rPr>
          <w:i/>
          <w:iCs/>
          <w:sz w:val="24"/>
          <w:szCs w:val="24"/>
        </w:rPr>
        <w:t>талонів</w:t>
      </w:r>
      <w:proofErr w:type="spellEnd"/>
      <w:r w:rsidR="00F4522E" w:rsidRPr="00E12CDA">
        <w:rPr>
          <w:i/>
          <w:iCs/>
          <w:sz w:val="24"/>
          <w:szCs w:val="24"/>
        </w:rPr>
        <w:t>)</w:t>
      </w:r>
      <w:r w:rsidR="00F4522E" w:rsidRPr="00E12CDA">
        <w:rPr>
          <w:i/>
          <w:iCs/>
          <w:sz w:val="24"/>
        </w:rPr>
        <w:t>)</w:t>
      </w:r>
      <w:r w:rsidR="00F4522E" w:rsidRPr="00E12CDA">
        <w:rPr>
          <w:i/>
          <w:sz w:val="24"/>
          <w:szCs w:val="24"/>
        </w:rPr>
        <w:t>;</w:t>
      </w:r>
      <w:r w:rsidR="00F4522E"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  <w:r w:rsidR="0091443C">
        <w:rPr>
          <w:bCs/>
          <w:sz w:val="24"/>
          <w:lang w:val="uk-UA"/>
        </w:rPr>
        <w:t xml:space="preserve"> </w:t>
      </w:r>
      <w:r w:rsidRPr="00D85316">
        <w:rPr>
          <w:sz w:val="24"/>
          <w:szCs w:val="24"/>
        </w:rPr>
        <w:t xml:space="preserve">(№ </w:t>
      </w:r>
      <w:r w:rsidR="00D85316" w:rsidRPr="00142699">
        <w:rPr>
          <w:color w:val="auto"/>
          <w:sz w:val="24"/>
          <w:szCs w:val="24"/>
          <w:shd w:val="clear" w:color="auto" w:fill="F3F7FA"/>
        </w:rPr>
        <w:t>UA-202</w:t>
      </w:r>
      <w:r w:rsidR="00860C6C" w:rsidRPr="00142699">
        <w:rPr>
          <w:color w:val="auto"/>
          <w:sz w:val="24"/>
          <w:szCs w:val="24"/>
          <w:shd w:val="clear" w:color="auto" w:fill="F3F7FA"/>
          <w:lang w:val="uk-UA"/>
        </w:rPr>
        <w:t>2-03-01-</w:t>
      </w:r>
      <w:r w:rsidR="00142699" w:rsidRPr="00142699">
        <w:rPr>
          <w:color w:val="auto"/>
          <w:sz w:val="24"/>
          <w:szCs w:val="24"/>
          <w:shd w:val="clear" w:color="auto" w:fill="F3F7FA"/>
          <w:lang w:val="uk-UA"/>
        </w:rPr>
        <w:t>001102-с</w:t>
      </w:r>
      <w:r w:rsidR="00D85316" w:rsidRPr="00860C6C">
        <w:rPr>
          <w:color w:val="555555"/>
          <w:sz w:val="24"/>
          <w:szCs w:val="24"/>
          <w:shd w:val="clear" w:color="auto" w:fill="F3F7FA"/>
        </w:rPr>
        <w:t>)</w:t>
      </w:r>
    </w:p>
    <w:p w14:paraId="68CBECE7" w14:textId="5FF0404F" w:rsidR="00983F22" w:rsidRDefault="00983F22" w:rsidP="00983F22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Обгрунтування</w:t>
      </w:r>
      <w:proofErr w:type="spellEnd"/>
      <w:r>
        <w:rPr>
          <w:rFonts w:ascii="Arial" w:hAnsi="Arial" w:cs="Arial"/>
          <w:sz w:val="24"/>
          <w:szCs w:val="24"/>
        </w:rPr>
        <w:t xml:space="preserve"> очікуваної вартості предмета закупівлі – відповідно до бюджетних запитів районної адміністрації на 202</w:t>
      </w:r>
      <w:r w:rsidR="00646038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р.</w:t>
      </w:r>
    </w:p>
    <w:p w14:paraId="724C51A7" w14:textId="24569F7D" w:rsidR="00983F22" w:rsidRDefault="00983F22" w:rsidP="00983F22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</w:t>
      </w:r>
      <w:r w:rsidR="00734851">
        <w:rPr>
          <w:rFonts w:ascii="Arial" w:hAnsi="Arial" w:cs="Arial"/>
          <w:sz w:val="24"/>
          <w:szCs w:val="24"/>
        </w:rPr>
        <w:t>норми пробігу службового автотранспорту</w:t>
      </w:r>
      <w:r w:rsidR="009E094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34851">
        <w:rPr>
          <w:rFonts w:ascii="Arial" w:hAnsi="Arial" w:cs="Arial"/>
          <w:sz w:val="24"/>
          <w:szCs w:val="24"/>
        </w:rPr>
        <w:t>середньоринкової</w:t>
      </w:r>
      <w:proofErr w:type="spellEnd"/>
      <w:r w:rsidR="00734851">
        <w:rPr>
          <w:rFonts w:ascii="Arial" w:hAnsi="Arial" w:cs="Arial"/>
          <w:sz w:val="24"/>
          <w:szCs w:val="24"/>
        </w:rPr>
        <w:t xml:space="preserve"> ціни на даний товар </w:t>
      </w:r>
      <w:r>
        <w:rPr>
          <w:rFonts w:ascii="Arial" w:hAnsi="Arial" w:cs="Arial"/>
          <w:sz w:val="24"/>
          <w:szCs w:val="24"/>
        </w:rPr>
        <w:t>та враховуючи очікувану вартість минулих років.</w:t>
      </w:r>
    </w:p>
    <w:p w14:paraId="74E5578B" w14:textId="77777777" w:rsidR="00983F22" w:rsidRDefault="00983F22" w:rsidP="00983F22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1D5C74A5" w14:textId="07E1BBFF" w:rsidR="00983F22" w:rsidRDefault="00860C6C" w:rsidP="00983F22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6737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B76737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бюджетного призначення затверджено ухвалою Львівської міської ради від </w:t>
      </w:r>
      <w:r w:rsidRPr="00B7673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uk-UA"/>
        </w:rPr>
        <w:t>20.12.2021</w:t>
      </w:r>
      <w:r w:rsidRPr="00B76737">
        <w:rPr>
          <w:rFonts w:ascii="Arial" w:hAnsi="Arial" w:cs="Arial"/>
          <w:sz w:val="24"/>
          <w:szCs w:val="24"/>
        </w:rPr>
        <w:t xml:space="preserve"> №1794 «</w:t>
      </w:r>
      <w:r w:rsidRPr="00B76737">
        <w:rPr>
          <w:rFonts w:ascii="Arial" w:eastAsia="Times New Roman" w:hAnsi="Arial" w:cs="Arial"/>
          <w:bCs/>
          <w:color w:val="000000"/>
          <w:sz w:val="24"/>
          <w:szCs w:val="24"/>
          <w:lang w:eastAsia="uk-UA"/>
        </w:rPr>
        <w:t>Про бюджет Львівської міської територіальної громади на 2022 рік».</w:t>
      </w:r>
    </w:p>
    <w:p w14:paraId="7EF3AF3C" w14:textId="67505FBB" w:rsidR="00983F22" w:rsidRPr="00142699" w:rsidRDefault="00983F22" w:rsidP="00983F22">
      <w:pPr>
        <w:pStyle w:val="1"/>
        <w:widowControl w:val="0"/>
        <w:spacing w:line="240" w:lineRule="auto"/>
        <w:jc w:val="both"/>
        <w:rPr>
          <w:bCs/>
          <w:color w:val="auto"/>
          <w:sz w:val="24"/>
          <w:szCs w:val="24"/>
          <w:lang w:val="uk-UA"/>
        </w:rPr>
      </w:pPr>
      <w:r w:rsidRPr="00860C6C">
        <w:rPr>
          <w:sz w:val="24"/>
          <w:szCs w:val="24"/>
          <w:lang w:val="uk-UA"/>
        </w:rPr>
        <w:t xml:space="preserve">    3.Обгрунтування технічних та якісних характеристик предмета закупівлі - </w:t>
      </w:r>
      <w:r w:rsidRPr="00860C6C">
        <w:rPr>
          <w:rFonts w:eastAsia="Times New Roman"/>
          <w:sz w:val="24"/>
          <w:szCs w:val="24"/>
          <w:lang w:val="uk-UA"/>
        </w:rPr>
        <w:t xml:space="preserve"> </w:t>
      </w:r>
      <w:r>
        <w:rPr>
          <w:rFonts w:eastAsia="Times New Roman"/>
          <w:sz w:val="24"/>
          <w:szCs w:val="24"/>
          <w:lang w:val="uk-UA"/>
        </w:rPr>
        <w:t xml:space="preserve">Якісні, кількісні та інші вимоги до предмета закупівлі, </w:t>
      </w:r>
      <w:r>
        <w:rPr>
          <w:sz w:val="24"/>
          <w:szCs w:val="24"/>
          <w:lang w:val="uk-UA"/>
        </w:rPr>
        <w:t>визначені у Додатку 4 тендерної документації</w:t>
      </w:r>
      <w:r>
        <w:rPr>
          <w:rFonts w:eastAsia="Times New Roman"/>
          <w:sz w:val="24"/>
          <w:szCs w:val="24"/>
          <w:lang w:val="uk-UA"/>
        </w:rPr>
        <w:t xml:space="preserve"> щодо закупівлі: </w:t>
      </w:r>
      <w:r>
        <w:rPr>
          <w:sz w:val="24"/>
          <w:lang w:val="uk-UA"/>
        </w:rPr>
        <w:t xml:space="preserve"> </w:t>
      </w:r>
      <w:r w:rsidRPr="00860C6C">
        <w:rPr>
          <w:i/>
          <w:iCs/>
          <w:sz w:val="24"/>
          <w:lang w:val="uk-UA"/>
        </w:rPr>
        <w:t xml:space="preserve">За кодом </w:t>
      </w:r>
      <w:r w:rsidRPr="008E2196">
        <w:rPr>
          <w:i/>
          <w:iCs/>
          <w:sz w:val="24"/>
          <w:lang w:val="en-US"/>
        </w:rPr>
        <w:t>CPV</w:t>
      </w:r>
      <w:r w:rsidRPr="00860C6C">
        <w:rPr>
          <w:i/>
          <w:iCs/>
          <w:sz w:val="24"/>
          <w:lang w:val="uk-UA"/>
        </w:rPr>
        <w:t xml:space="preserve"> за ДК 021:2015 -  09130000-9 -  Нафта і дистиляти (Бензин А-95, А-92)</w:t>
      </w:r>
      <w:r w:rsidR="00F4522E">
        <w:rPr>
          <w:i/>
          <w:iCs/>
          <w:sz w:val="24"/>
          <w:lang w:val="uk-UA"/>
        </w:rPr>
        <w:t xml:space="preserve"> </w:t>
      </w:r>
      <w:r w:rsidR="00F4522E" w:rsidRPr="00860C6C">
        <w:rPr>
          <w:i/>
          <w:iCs/>
          <w:sz w:val="24"/>
          <w:szCs w:val="24"/>
          <w:lang w:val="uk-UA"/>
        </w:rPr>
        <w:t>(у вигляді талонів)</w:t>
      </w:r>
      <w:r w:rsidR="00F4522E" w:rsidRPr="00860C6C">
        <w:rPr>
          <w:i/>
          <w:iCs/>
          <w:sz w:val="24"/>
          <w:lang w:val="uk-UA"/>
        </w:rPr>
        <w:t>)</w:t>
      </w:r>
      <w:r w:rsidR="00F4522E" w:rsidRPr="00860C6C">
        <w:rPr>
          <w:i/>
          <w:sz w:val="24"/>
          <w:szCs w:val="24"/>
          <w:lang w:val="uk-UA"/>
        </w:rPr>
        <w:t>;</w:t>
      </w:r>
      <w:r>
        <w:rPr>
          <w:i/>
          <w:iCs/>
          <w:sz w:val="24"/>
          <w:lang w:val="uk-UA"/>
        </w:rPr>
        <w:t xml:space="preserve"> </w:t>
      </w:r>
      <w:r w:rsidRPr="00D85316">
        <w:rPr>
          <w:bCs/>
          <w:sz w:val="24"/>
          <w:lang w:val="uk-UA"/>
        </w:rPr>
        <w:t>(</w:t>
      </w:r>
      <w:r w:rsidRPr="00D85316">
        <w:rPr>
          <w:bCs/>
          <w:color w:val="auto"/>
          <w:sz w:val="24"/>
          <w:lang w:val="uk-UA"/>
        </w:rPr>
        <w:t>закупівля</w:t>
      </w:r>
      <w:r w:rsidRPr="00860C6C">
        <w:rPr>
          <w:bCs/>
          <w:color w:val="auto"/>
          <w:sz w:val="24"/>
          <w:lang w:val="uk-UA"/>
        </w:rPr>
        <w:t xml:space="preserve"> </w:t>
      </w:r>
      <w:r w:rsidRPr="00860C6C">
        <w:rPr>
          <w:bCs/>
          <w:color w:val="auto"/>
          <w:sz w:val="24"/>
          <w:szCs w:val="24"/>
          <w:lang w:val="uk-UA"/>
        </w:rPr>
        <w:t xml:space="preserve">№ </w:t>
      </w:r>
      <w:bookmarkStart w:id="0" w:name="_GoBack"/>
      <w:r w:rsidR="00D85316" w:rsidRPr="00142699">
        <w:rPr>
          <w:bCs/>
          <w:color w:val="auto"/>
          <w:sz w:val="24"/>
          <w:szCs w:val="24"/>
          <w:shd w:val="clear" w:color="auto" w:fill="F3F7FA"/>
        </w:rPr>
        <w:t>UA</w:t>
      </w:r>
      <w:r w:rsidR="00D85316" w:rsidRPr="00142699">
        <w:rPr>
          <w:bCs/>
          <w:color w:val="auto"/>
          <w:sz w:val="24"/>
          <w:szCs w:val="24"/>
          <w:shd w:val="clear" w:color="auto" w:fill="F3F7FA"/>
          <w:lang w:val="uk-UA"/>
        </w:rPr>
        <w:t>-202</w:t>
      </w:r>
      <w:r w:rsidR="00860C6C" w:rsidRPr="00142699">
        <w:rPr>
          <w:bCs/>
          <w:color w:val="auto"/>
          <w:sz w:val="24"/>
          <w:szCs w:val="24"/>
          <w:shd w:val="clear" w:color="auto" w:fill="F3F7FA"/>
          <w:lang w:val="uk-UA"/>
        </w:rPr>
        <w:t xml:space="preserve">2-03-01- </w:t>
      </w:r>
      <w:r w:rsidR="00142699" w:rsidRPr="00142699">
        <w:rPr>
          <w:bCs/>
          <w:color w:val="auto"/>
          <w:sz w:val="24"/>
          <w:szCs w:val="24"/>
          <w:shd w:val="clear" w:color="auto" w:fill="F3F7FA"/>
          <w:lang w:val="uk-UA"/>
        </w:rPr>
        <w:t>001102-с</w:t>
      </w:r>
      <w:bookmarkEnd w:id="0"/>
      <w:r w:rsidR="00ED62BB" w:rsidRPr="00142699">
        <w:rPr>
          <w:bCs/>
          <w:color w:val="auto"/>
          <w:sz w:val="24"/>
          <w:szCs w:val="24"/>
          <w:shd w:val="clear" w:color="auto" w:fill="F3F7FA"/>
          <w:lang w:val="uk-UA"/>
        </w:rPr>
        <w:t>)</w:t>
      </w:r>
      <w:r w:rsidRPr="00142699">
        <w:rPr>
          <w:bCs/>
          <w:color w:val="auto"/>
          <w:sz w:val="24"/>
          <w:szCs w:val="24"/>
          <w:shd w:val="clear" w:color="auto" w:fill="F3F7FA"/>
          <w:lang w:val="uk-UA"/>
        </w:rPr>
        <w:t>.</w:t>
      </w:r>
    </w:p>
    <w:p w14:paraId="65969412" w14:textId="77777777" w:rsidR="00983F22" w:rsidRPr="00D85316" w:rsidRDefault="00983F22" w:rsidP="00ED62BB">
      <w:pPr>
        <w:pStyle w:val="5"/>
        <w:jc w:val="left"/>
        <w:rPr>
          <w:rFonts w:ascii="Arial" w:hAnsi="Arial" w:cs="Arial"/>
          <w:b w:val="0"/>
          <w:bCs/>
          <w:sz w:val="24"/>
        </w:rPr>
      </w:pPr>
    </w:p>
    <w:p w14:paraId="3A996AF7" w14:textId="77777777" w:rsidR="00AB1E88" w:rsidRDefault="00AB1E88"/>
    <w:sectPr w:rsidR="00AB1E8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E5601"/>
    <w:multiLevelType w:val="hybridMultilevel"/>
    <w:tmpl w:val="312235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73"/>
    <w:rsid w:val="00142699"/>
    <w:rsid w:val="0042049E"/>
    <w:rsid w:val="00461F16"/>
    <w:rsid w:val="00646038"/>
    <w:rsid w:val="00734851"/>
    <w:rsid w:val="00860C6C"/>
    <w:rsid w:val="009020FB"/>
    <w:rsid w:val="0091443C"/>
    <w:rsid w:val="00946572"/>
    <w:rsid w:val="00983F22"/>
    <w:rsid w:val="009E094C"/>
    <w:rsid w:val="00A93E73"/>
    <w:rsid w:val="00AB1E88"/>
    <w:rsid w:val="00AC63FA"/>
    <w:rsid w:val="00AE3305"/>
    <w:rsid w:val="00BF6765"/>
    <w:rsid w:val="00C3542A"/>
    <w:rsid w:val="00D85316"/>
    <w:rsid w:val="00ED62BB"/>
    <w:rsid w:val="00F41A55"/>
    <w:rsid w:val="00F4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EEDD8"/>
  <w15:chartTrackingRefBased/>
  <w15:docId w15:val="{65CBEFB8-D822-43E1-BB2C-3E6DB899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F22"/>
    <w:pPr>
      <w:spacing w:line="252" w:lineRule="auto"/>
    </w:pPr>
  </w:style>
  <w:style w:type="paragraph" w:styleId="5">
    <w:name w:val="heading 5"/>
    <w:basedOn w:val="a"/>
    <w:next w:val="a"/>
    <w:link w:val="50"/>
    <w:semiHidden/>
    <w:unhideWhenUsed/>
    <w:qFormat/>
    <w:rsid w:val="00983F2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983F22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paragraph" w:styleId="a3">
    <w:name w:val="List Paragraph"/>
    <w:basedOn w:val="a"/>
    <w:uiPriority w:val="34"/>
    <w:qFormat/>
    <w:rsid w:val="00983F22"/>
    <w:pPr>
      <w:ind w:left="720"/>
      <w:contextualSpacing/>
    </w:pPr>
  </w:style>
  <w:style w:type="paragraph" w:customStyle="1" w:styleId="1">
    <w:name w:val="Обычный1"/>
    <w:semiHidden/>
    <w:qFormat/>
    <w:rsid w:val="00983F22"/>
    <w:pPr>
      <w:spacing w:after="0" w:line="276" w:lineRule="auto"/>
      <w:contextualSpacing/>
    </w:pPr>
    <w:rPr>
      <w:rFonts w:ascii="Arial" w:eastAsia="Arial" w:hAnsi="Arial" w:cs="Arial"/>
      <w:color w:val="00000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800</Words>
  <Characters>457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2022-03-02T12:30:00Z</dcterms:created>
  <dcterms:modified xsi:type="dcterms:W3CDTF">2022-03-02T12:30:00Z</dcterms:modified>
</cp:coreProperties>
</file>