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AA" w:rsidRPr="003B538B" w:rsidRDefault="00DA08F1" w:rsidP="00D958AA">
      <w:pPr>
        <w:jc w:val="center"/>
        <w:rPr>
          <w:rFonts w:ascii="Arial" w:hAnsi="Arial" w:cs="Arial"/>
        </w:rPr>
      </w:pPr>
      <w:bookmarkStart w:id="0" w:name="_GoBack"/>
      <w:bookmarkEnd w:id="0"/>
      <w:r>
        <w:rPr>
          <w:rFonts w:ascii="Arial" w:hAnsi="Arial" w:cs="Arial"/>
          <w:sz w:val="24"/>
          <w:szCs w:val="24"/>
        </w:rPr>
        <w:t xml:space="preserve">                 </w:t>
      </w:r>
      <w:proofErr w:type="spellStart"/>
      <w:r w:rsidR="00D958AA" w:rsidRPr="003B538B">
        <w:rPr>
          <w:rFonts w:ascii="Arial" w:hAnsi="Arial" w:cs="Arial"/>
        </w:rPr>
        <w:t>Обгрунтування</w:t>
      </w:r>
      <w:proofErr w:type="spellEnd"/>
      <w:r w:rsidR="00D958AA" w:rsidRPr="003B538B">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00D958AA" w:rsidRPr="003B538B">
        <w:rPr>
          <w:rFonts w:ascii="Arial" w:hAnsi="Arial" w:cs="Arial"/>
          <w:bCs/>
        </w:rPr>
        <w:t>Про внесення змін до постанов Кабінету Міністрів України від 1 серпня 2013 р. № 631 і від 11 жовтня 2016 р. № 710»</w:t>
      </w:r>
    </w:p>
    <w:p w:rsidR="00D958AA" w:rsidRPr="00A16F7F" w:rsidRDefault="00D958AA" w:rsidP="00D958AA">
      <w:pPr>
        <w:jc w:val="center"/>
        <w:rPr>
          <w:rFonts w:ascii="Arial" w:hAnsi="Arial" w:cs="Arial"/>
        </w:rPr>
      </w:pPr>
      <w:r w:rsidRPr="00A16F7F">
        <w:rPr>
          <w:rFonts w:ascii="Arial" w:hAnsi="Arial" w:cs="Arial"/>
        </w:rPr>
        <w:t>ТЕХНІКО-ЕКОНОМІЧНЕ ОБГРУНТУВАННЯ</w:t>
      </w:r>
    </w:p>
    <w:p w:rsidR="00D958AA" w:rsidRPr="00A16F7F" w:rsidRDefault="00D958AA" w:rsidP="00D958AA">
      <w:pPr>
        <w:jc w:val="center"/>
        <w:rPr>
          <w:rFonts w:ascii="Arial" w:hAnsi="Arial" w:cs="Arial"/>
        </w:rPr>
      </w:pPr>
      <w:r w:rsidRPr="00A16F7F">
        <w:rPr>
          <w:rFonts w:ascii="Arial" w:hAnsi="Arial" w:cs="Arial"/>
        </w:rPr>
        <w:t xml:space="preserve">ТА РОЗРАХУНОК ОЧІКУВАНОЇ ВАРТОСТІ ЗАКУПІВЛІ </w:t>
      </w:r>
    </w:p>
    <w:p w:rsidR="00DA08F1" w:rsidRDefault="00DA08F1" w:rsidP="00D958AA">
      <w:pPr>
        <w:jc w:val="both"/>
        <w:rPr>
          <w:rFonts w:ascii="Arial" w:hAnsi="Arial" w:cs="Arial"/>
          <w:sz w:val="24"/>
          <w:szCs w:val="24"/>
        </w:rPr>
      </w:pPr>
      <w:r>
        <w:rPr>
          <w:rFonts w:ascii="Arial" w:hAnsi="Arial" w:cs="Arial"/>
          <w:sz w:val="24"/>
          <w:szCs w:val="24"/>
        </w:rPr>
        <w:t xml:space="preserve">Предмет закупівлі: </w:t>
      </w:r>
      <w:r>
        <w:rPr>
          <w:rFonts w:ascii="Arial" w:hAnsi="Arial" w:cs="Arial"/>
          <w:color w:val="000000"/>
          <w:sz w:val="24"/>
          <w:szCs w:val="24"/>
        </w:rPr>
        <w:t xml:space="preserve"> </w:t>
      </w:r>
      <w:r>
        <w:rPr>
          <w:rFonts w:ascii="Arial" w:hAnsi="Arial" w:cs="Arial"/>
          <w:sz w:val="24"/>
          <w:szCs w:val="24"/>
        </w:rPr>
        <w:t xml:space="preserve">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UA-202</w:t>
      </w:r>
      <w:r w:rsidR="008D1B9B">
        <w:rPr>
          <w:rFonts w:ascii="Arial" w:hAnsi="Arial" w:cs="Arial"/>
          <w:sz w:val="24"/>
          <w:szCs w:val="24"/>
          <w:shd w:val="clear" w:color="auto" w:fill="F3F7FA"/>
        </w:rPr>
        <w:t>2-</w:t>
      </w:r>
      <w:r w:rsidR="00443424">
        <w:rPr>
          <w:rFonts w:ascii="Arial" w:hAnsi="Arial" w:cs="Arial"/>
          <w:sz w:val="24"/>
          <w:szCs w:val="24"/>
          <w:shd w:val="clear" w:color="auto" w:fill="F3F7FA"/>
        </w:rPr>
        <w:t>05-26-</w:t>
      </w:r>
      <w:r w:rsidR="00B93FFE">
        <w:rPr>
          <w:rFonts w:ascii="Arial" w:hAnsi="Arial" w:cs="Arial"/>
          <w:sz w:val="24"/>
          <w:szCs w:val="24"/>
          <w:shd w:val="clear" w:color="auto" w:fill="F3F7FA"/>
        </w:rPr>
        <w:t>003365-a</w:t>
      </w:r>
      <w:r>
        <w:rPr>
          <w:rFonts w:ascii="Arial" w:hAnsi="Arial" w:cs="Arial"/>
          <w:sz w:val="24"/>
          <w:szCs w:val="24"/>
          <w:shd w:val="clear" w:color="auto" w:fill="F3F7FA"/>
        </w:rPr>
        <w:t>).</w:t>
      </w:r>
    </w:p>
    <w:p w:rsidR="00DA08F1" w:rsidRDefault="00DA08F1" w:rsidP="00DA08F1">
      <w:pPr>
        <w:pStyle w:val="a3"/>
        <w:numPr>
          <w:ilvl w:val="0"/>
          <w:numId w:val="1"/>
        </w:numPr>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082F97">
        <w:rPr>
          <w:rFonts w:ascii="Arial" w:hAnsi="Arial" w:cs="Arial"/>
          <w:sz w:val="24"/>
          <w:szCs w:val="24"/>
        </w:rPr>
        <w:t>2</w:t>
      </w:r>
      <w:r>
        <w:rPr>
          <w:rFonts w:ascii="Arial" w:hAnsi="Arial" w:cs="Arial"/>
          <w:sz w:val="24"/>
          <w:szCs w:val="24"/>
        </w:rPr>
        <w:t>р.</w:t>
      </w:r>
    </w:p>
    <w:p w:rsidR="00DA08F1" w:rsidRDefault="00DA08F1" w:rsidP="00DA08F1">
      <w:pPr>
        <w:pStyle w:val="a3"/>
        <w:jc w:val="both"/>
        <w:rPr>
          <w:rFonts w:ascii="Arial" w:hAnsi="Arial" w:cs="Arial"/>
          <w:sz w:val="24"/>
          <w:szCs w:val="24"/>
        </w:rPr>
      </w:pPr>
      <w:r>
        <w:rPr>
          <w:rFonts w:ascii="Arial" w:hAnsi="Arial" w:cs="Arial"/>
          <w:sz w:val="24"/>
          <w:szCs w:val="24"/>
        </w:rPr>
        <w:t>Очікувана вартість предмета закупівлі розраховується Замовником з урахуванням орієнтовних потреб для утримання павільйонів на зупинках громадського транспорту в належному санітарному стані та враховуючи очікувану вартість минулого року.</w:t>
      </w:r>
    </w:p>
    <w:p w:rsidR="00DA08F1" w:rsidRDefault="00DA08F1" w:rsidP="00DA08F1">
      <w:pPr>
        <w:pStyle w:val="a3"/>
        <w:jc w:val="both"/>
        <w:rPr>
          <w:rFonts w:ascii="Arial" w:hAnsi="Arial" w:cs="Arial"/>
          <w:sz w:val="24"/>
          <w:szCs w:val="24"/>
        </w:rPr>
      </w:pPr>
    </w:p>
    <w:p w:rsidR="00DA08F1" w:rsidRPr="007346D8" w:rsidRDefault="00DA08F1" w:rsidP="007346D8">
      <w:pPr>
        <w:pStyle w:val="a3"/>
        <w:numPr>
          <w:ilvl w:val="0"/>
          <w:numId w:val="1"/>
        </w:numPr>
        <w:ind w:left="142"/>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розміру бюджетного призначення – </w:t>
      </w:r>
      <w:r w:rsidR="007346D8">
        <w:rPr>
          <w:rFonts w:ascii="Arial" w:hAnsi="Arial" w:cs="Arial"/>
          <w:sz w:val="24"/>
          <w:szCs w:val="24"/>
        </w:rPr>
        <w:t xml:space="preserve"> </w:t>
      </w:r>
      <w:r w:rsidR="007346D8" w:rsidRPr="00A9358F">
        <w:rPr>
          <w:rFonts w:ascii="Arial" w:hAnsi="Arial" w:cs="Arial"/>
          <w:sz w:val="24"/>
          <w:szCs w:val="24"/>
        </w:rPr>
        <w:t xml:space="preserve">розмір бюджетного призначення затверджено ухвалою Львівської міської ради від 20.12..2021 </w:t>
      </w:r>
      <w:r w:rsidR="007346D8" w:rsidRPr="00A9358F">
        <w:rPr>
          <w:rFonts w:ascii="Arial" w:eastAsia="Times New Roman" w:hAnsi="Arial" w:cs="Arial"/>
          <w:color w:val="000000"/>
          <w:sz w:val="24"/>
          <w:szCs w:val="24"/>
          <w:shd w:val="clear" w:color="auto" w:fill="FFFFFF"/>
          <w:lang w:eastAsia="uk-UA"/>
        </w:rPr>
        <w:t xml:space="preserve"> </w:t>
      </w:r>
      <w:r w:rsidR="007346D8" w:rsidRPr="00A9358F">
        <w:rPr>
          <w:rFonts w:ascii="Arial" w:hAnsi="Arial" w:cs="Arial"/>
          <w:sz w:val="24"/>
          <w:szCs w:val="24"/>
        </w:rPr>
        <w:t xml:space="preserve"> №1794 «</w:t>
      </w:r>
      <w:r w:rsidR="007346D8" w:rsidRPr="00A9358F">
        <w:rPr>
          <w:rFonts w:ascii="Arial" w:eastAsia="Times New Roman" w:hAnsi="Arial" w:cs="Arial"/>
          <w:bCs/>
          <w:color w:val="000000"/>
          <w:sz w:val="24"/>
          <w:szCs w:val="24"/>
          <w:lang w:eastAsia="uk-UA"/>
        </w:rPr>
        <w:t>Про бюджет Львівської міської територіальної громади на 2022 рік»</w:t>
      </w:r>
      <w:r w:rsidR="007346D8" w:rsidRPr="00A9358F">
        <w:rPr>
          <w:rFonts w:ascii="Arial" w:hAnsi="Arial" w:cs="Arial"/>
          <w:sz w:val="24"/>
          <w:szCs w:val="24"/>
        </w:rPr>
        <w:t>.</w:t>
      </w:r>
      <w:r w:rsidRPr="007346D8">
        <w:rPr>
          <w:rFonts w:ascii="Arial" w:hAnsi="Arial" w:cs="Arial"/>
          <w:sz w:val="24"/>
          <w:szCs w:val="24"/>
        </w:rPr>
        <w:t>.</w:t>
      </w:r>
    </w:p>
    <w:p w:rsidR="00DA08F1" w:rsidRDefault="00DA08F1" w:rsidP="00DA08F1">
      <w:pPr>
        <w:spacing w:after="0" w:line="240" w:lineRule="auto"/>
        <w:jc w:val="both"/>
        <w:rPr>
          <w:rFonts w:ascii="Arial" w:eastAsia="Times New Roman" w:hAnsi="Arial" w:cs="Arial"/>
          <w:sz w:val="24"/>
          <w:szCs w:val="24"/>
        </w:rPr>
      </w:pPr>
      <w:r>
        <w:rPr>
          <w:rFonts w:ascii="Arial" w:hAnsi="Arial" w:cs="Arial"/>
          <w:sz w:val="24"/>
          <w:szCs w:val="24"/>
        </w:rPr>
        <w:t xml:space="preserve">     3.</w:t>
      </w:r>
      <w:r w:rsidR="00B7531C">
        <w:rPr>
          <w:rFonts w:ascii="Arial" w:hAnsi="Arial" w:cs="Arial"/>
          <w:sz w:val="24"/>
          <w:szCs w:val="24"/>
        </w:rPr>
        <w:t xml:space="preserve"> </w:t>
      </w:r>
      <w:proofErr w:type="spellStart"/>
      <w:r>
        <w:rPr>
          <w:rFonts w:ascii="Arial" w:hAnsi="Arial" w:cs="Arial"/>
          <w:sz w:val="24"/>
          <w:szCs w:val="24"/>
        </w:rPr>
        <w:t>Обгрунтування</w:t>
      </w:r>
      <w:proofErr w:type="spellEnd"/>
      <w:r>
        <w:rPr>
          <w:rFonts w:ascii="Arial" w:hAnsi="Arial" w:cs="Arial"/>
          <w:sz w:val="24"/>
          <w:szCs w:val="24"/>
        </w:rPr>
        <w:t xml:space="preserve"> технічних та якісних характеристик предмета закупівлі - </w:t>
      </w:r>
      <w:r>
        <w:rPr>
          <w:rFonts w:ascii="Arial" w:eastAsia="Times New Roman" w:hAnsi="Arial" w:cs="Arial"/>
          <w:sz w:val="24"/>
          <w:szCs w:val="24"/>
        </w:rPr>
        <w:t>відповідно до:</w:t>
      </w:r>
    </w:p>
    <w:p w:rsidR="00DA08F1" w:rsidRDefault="00DA08F1" w:rsidP="00DA08F1">
      <w:pPr>
        <w:spacing w:after="0" w:line="240" w:lineRule="auto"/>
        <w:jc w:val="both"/>
        <w:rPr>
          <w:rFonts w:ascii="Arial" w:hAnsi="Arial" w:cs="Arial"/>
          <w:sz w:val="24"/>
          <w:szCs w:val="24"/>
        </w:rPr>
      </w:pPr>
      <w:r>
        <w:rPr>
          <w:rFonts w:ascii="Arial" w:eastAsia="Times New Roman" w:hAnsi="Arial" w:cs="Arial"/>
          <w:sz w:val="24"/>
          <w:szCs w:val="24"/>
        </w:rPr>
        <w:t xml:space="preserve">- Закону України </w:t>
      </w:r>
      <w:r>
        <w:rPr>
          <w:rFonts w:ascii="Arial" w:hAnsi="Arial" w:cs="Arial"/>
          <w:sz w:val="24"/>
          <w:szCs w:val="24"/>
        </w:rPr>
        <w:t xml:space="preserve">  «Про благоустрій населених пунктів»;</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ухвали Львівської міської ради від 21.04.2011 № 376 «Про Правила благоустрою                 м. Львова» зі змінами та доповненнями;</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A08F1" w:rsidRDefault="00DA08F1" w:rsidP="00DA08F1">
      <w:pPr>
        <w:spacing w:after="0" w:line="240" w:lineRule="auto"/>
        <w:jc w:val="both"/>
        <w:rPr>
          <w:rFonts w:ascii="Arial" w:hAnsi="Arial" w:cs="Arial"/>
          <w:sz w:val="24"/>
          <w:szCs w:val="24"/>
        </w:rPr>
      </w:pPr>
      <w:r>
        <w:rPr>
          <w:rFonts w:ascii="Arial" w:hAnsi="Arial" w:cs="Arial"/>
          <w:sz w:val="24"/>
          <w:szCs w:val="24"/>
        </w:rPr>
        <w:t xml:space="preserve"> - Інших діючих нормативних документів.</w:t>
      </w:r>
    </w:p>
    <w:p w:rsidR="00DA08F1" w:rsidRDefault="00DA08F1" w:rsidP="00DA08F1">
      <w:pPr>
        <w:spacing w:after="0" w:line="240" w:lineRule="auto"/>
        <w:ind w:firstLine="708"/>
        <w:jc w:val="both"/>
        <w:rPr>
          <w:rFonts w:ascii="Arial" w:hAnsi="Arial" w:cs="Arial"/>
          <w:sz w:val="24"/>
          <w:szCs w:val="24"/>
        </w:rPr>
      </w:pPr>
      <w:r>
        <w:rPr>
          <w:rFonts w:ascii="Arial" w:hAnsi="Arial" w:cs="Arial"/>
          <w:sz w:val="24"/>
          <w:szCs w:val="24"/>
        </w:rPr>
        <w:t xml:space="preserve">Якість послуг з миття павільйонів на зупинках громадського транспорту повинна відповідати вимогам діючого законодавства у частині санітарних вимог. При наданні послуг використовувати спеціалізовану техніку з миття павільйонів на зупинках громадського транспорту.  </w:t>
      </w:r>
    </w:p>
    <w:p w:rsidR="00634588" w:rsidRPr="00B7531C" w:rsidRDefault="00DA08F1" w:rsidP="00B7531C">
      <w:pPr>
        <w:spacing w:after="0" w:line="240" w:lineRule="auto"/>
        <w:jc w:val="both"/>
        <w:rPr>
          <w:rFonts w:ascii="Arial" w:hAnsi="Arial" w:cs="Arial"/>
          <w:sz w:val="24"/>
          <w:szCs w:val="24"/>
        </w:rPr>
      </w:pPr>
      <w:r>
        <w:rPr>
          <w:rFonts w:ascii="Arial" w:hAnsi="Arial" w:cs="Arial"/>
          <w:sz w:val="24"/>
          <w:szCs w:val="24"/>
        </w:rPr>
        <w:t xml:space="preserve"> --   Інші діючі нормативні документи.</w:t>
      </w:r>
    </w:p>
    <w:p w:rsidR="00634588" w:rsidRDefault="00634588" w:rsidP="00634588">
      <w:pPr>
        <w:spacing w:after="0" w:line="240" w:lineRule="auto"/>
        <w:jc w:val="both"/>
        <w:rPr>
          <w:rFonts w:ascii="Arial" w:hAnsi="Arial" w:cs="Arial"/>
          <w:sz w:val="24"/>
          <w:szCs w:val="24"/>
          <w:shd w:val="clear" w:color="auto" w:fill="F3F7FA"/>
        </w:rPr>
      </w:pPr>
      <w:r>
        <w:rPr>
          <w:rFonts w:ascii="Arial" w:hAnsi="Arial" w:cs="Arial"/>
          <w:sz w:val="24"/>
          <w:szCs w:val="24"/>
        </w:rPr>
        <w:t xml:space="preserve">Технічні якісні та кількісні характеристики предмета закупівлі наведено у додатку 4 до тендерної документації щодо закупівлі послуг: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 xml:space="preserve">) </w:t>
      </w:r>
      <w:r>
        <w:rPr>
          <w:rFonts w:ascii="Arial" w:hAnsi="Arial" w:cs="Arial"/>
          <w:sz w:val="24"/>
          <w:szCs w:val="24"/>
        </w:rPr>
        <w:t xml:space="preserve">(оголошення № </w:t>
      </w:r>
      <w:r>
        <w:rPr>
          <w:rFonts w:ascii="Arial" w:hAnsi="Arial" w:cs="Arial"/>
          <w:sz w:val="24"/>
          <w:szCs w:val="24"/>
          <w:shd w:val="clear" w:color="auto" w:fill="F3F7FA"/>
        </w:rPr>
        <w:t>UA-2022-</w:t>
      </w:r>
      <w:r w:rsidR="00B93FFE">
        <w:rPr>
          <w:rFonts w:ascii="Arial" w:hAnsi="Arial" w:cs="Arial"/>
          <w:sz w:val="24"/>
          <w:szCs w:val="24"/>
          <w:shd w:val="clear" w:color="auto" w:fill="F3F7FA"/>
        </w:rPr>
        <w:t xml:space="preserve"> 05-26-003365-a</w:t>
      </w:r>
      <w:r>
        <w:rPr>
          <w:rFonts w:ascii="Arial" w:hAnsi="Arial" w:cs="Arial"/>
          <w:sz w:val="24"/>
          <w:szCs w:val="24"/>
          <w:shd w:val="clear" w:color="auto" w:fill="F3F7FA"/>
        </w:rPr>
        <w:t>).</w:t>
      </w:r>
    </w:p>
    <w:p w:rsidR="00634588" w:rsidRDefault="00634588" w:rsidP="00634588">
      <w:pPr>
        <w:pStyle w:val="a5"/>
        <w:spacing w:after="0" w:line="240" w:lineRule="auto"/>
        <w:ind w:left="0" w:firstLine="708"/>
        <w:jc w:val="both"/>
        <w:rPr>
          <w:rFonts w:ascii="Arial" w:hAnsi="Arial" w:cs="Arial"/>
          <w:lang w:val="uk-UA"/>
        </w:rPr>
      </w:pPr>
      <w:r>
        <w:rPr>
          <w:rFonts w:ascii="Arial" w:eastAsia="Times New Roman" w:hAnsi="Arial" w:cs="Arial"/>
          <w:lang w:val="uk-UA"/>
        </w:rPr>
        <w:t xml:space="preserve"> </w:t>
      </w:r>
      <w:r>
        <w:rPr>
          <w:rFonts w:ascii="Arial" w:eastAsia="Calibri" w:hAnsi="Arial" w:cs="Arial"/>
          <w:lang w:val="uk-UA"/>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634588" w:rsidTr="00634588">
        <w:tc>
          <w:tcPr>
            <w:tcW w:w="3090"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634588" w:rsidTr="00634588">
        <w:tc>
          <w:tcPr>
            <w:tcW w:w="3090"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634588" w:rsidRDefault="00634588">
            <w:pPr>
              <w:tabs>
                <w:tab w:val="left" w:pos="709"/>
              </w:tabs>
              <w:spacing w:line="276" w:lineRule="auto"/>
              <w:jc w:val="both"/>
              <w:rPr>
                <w:rFonts w:ascii="Arial" w:eastAsia="Calibri" w:hAnsi="Arial" w:cs="Arial"/>
              </w:rPr>
            </w:pPr>
            <w:r>
              <w:rPr>
                <w:rFonts w:ascii="Arial" w:eastAsia="Calibri" w:hAnsi="Arial" w:cs="Arial"/>
              </w:rPr>
              <w:t xml:space="preserve">530 000,00 </w:t>
            </w:r>
          </w:p>
        </w:tc>
      </w:tr>
    </w:tbl>
    <w:p w:rsidR="00634588" w:rsidRDefault="00634588" w:rsidP="00634588">
      <w:pPr>
        <w:rPr>
          <w:rFonts w:ascii="Arial" w:hAnsi="Arial" w:cs="Arial"/>
        </w:rPr>
      </w:pPr>
      <w:r>
        <w:rPr>
          <w:rFonts w:ascii="Arial" w:hAnsi="Arial" w:cs="Arial"/>
        </w:rPr>
        <w:t>Кошти для проведення закупівлі даних послуг передбачено по КПКВК МБ «Загальний фонд».</w:t>
      </w:r>
    </w:p>
    <w:p w:rsidR="00634588" w:rsidRDefault="00634588" w:rsidP="00634588"/>
    <w:p w:rsidR="00131472" w:rsidRDefault="00131472"/>
    <w:sectPr w:rsidR="00131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1628F"/>
    <w:rsid w:val="00082F97"/>
    <w:rsid w:val="00127745"/>
    <w:rsid w:val="00131472"/>
    <w:rsid w:val="003A3FA1"/>
    <w:rsid w:val="00443424"/>
    <w:rsid w:val="00634588"/>
    <w:rsid w:val="007346D8"/>
    <w:rsid w:val="008D1B9B"/>
    <w:rsid w:val="00B7531C"/>
    <w:rsid w:val="00B93FFE"/>
    <w:rsid w:val="00C3120F"/>
    <w:rsid w:val="00D958AA"/>
    <w:rsid w:val="00DA0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2022-05-31T07:23:00Z</dcterms:created>
  <dcterms:modified xsi:type="dcterms:W3CDTF">2022-05-31T07:23:00Z</dcterms:modified>
</cp:coreProperties>
</file>