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0E002E" w:rsidRPr="00D26D6B" w:rsidRDefault="002C10DA" w:rsidP="000E0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0E002E" w:rsidRPr="00D26D6B"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t>ДБН А.2.2-3:2014 ДК 021:2015 - 45220000-5 – Інженерні та будівельні роботи - Послуги з поточного ремонту елементів благоустрою на території Галицького району м. Львова  (3 лоти):</w:t>
      </w:r>
    </w:p>
    <w:p w:rsidR="000E002E" w:rsidRPr="00D26D6B" w:rsidRDefault="000E002E" w:rsidP="000E0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</w:pPr>
      <w:r w:rsidRPr="00D26D6B"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t>Лот 1 Послуги з поточного ремонту урн на території Галицького району м. Львова;</w:t>
      </w:r>
    </w:p>
    <w:p w:rsidR="000E002E" w:rsidRPr="00D26D6B" w:rsidRDefault="000E002E" w:rsidP="000E0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</w:pPr>
      <w:r w:rsidRPr="00D26D6B"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t>Лот 2 Послуги з поточного ремонту павільйонів зупинок громадського транспорту на території Галицького району м. Львова;</w:t>
      </w:r>
    </w:p>
    <w:p w:rsidR="002846DE" w:rsidRPr="003510AB" w:rsidRDefault="000E002E" w:rsidP="000E0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D26D6B"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t>Лот 3 Послуги з поточного ремонту лавок на території Галицького району м. Львова.</w:t>
      </w:r>
    </w:p>
    <w:p w:rsidR="009E73C4" w:rsidRPr="00F85D52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2022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F85D52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Обґрунтування</w:t>
      </w:r>
      <w:r w:rsidR="002C10DA">
        <w:rPr>
          <w:rFonts w:ascii="Arial" w:hAnsi="Arial" w:cs="Arial"/>
          <w:sz w:val="24"/>
          <w:szCs w:val="24"/>
        </w:rPr>
        <w:t xml:space="preserve"> розміру бюджетного призначення - розмір бюджетного призначення затверджено ухвалою Львівської міської ради від 20.12.2021 №1794 «Про бюджет Львівської міської територіальної громади на 2022 рік».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="006D7B99">
        <w:rPr>
          <w:rFonts w:ascii="Arial" w:hAnsi="Arial" w:cs="Arial"/>
          <w:sz w:val="24"/>
          <w:szCs w:val="24"/>
        </w:rPr>
        <w:t xml:space="preserve"> </w:t>
      </w:r>
      <w:r w:rsidR="006D7B99" w:rsidRPr="004026F5"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t>(</w:t>
      </w:r>
      <w:bookmarkStart w:id="1" w:name="selectable"/>
      <w:bookmarkEnd w:id="1"/>
      <w:r w:rsidR="004026F5" w:rsidRPr="004026F5"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t>UA-2022-06-16-004351-a</w:t>
      </w:r>
      <w:r w:rsidR="006D7B99" w:rsidRPr="004026F5"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t>)</w:t>
      </w:r>
    </w:p>
    <w:p w:rsidR="009E73C4" w:rsidRDefault="009E73C4"/>
    <w:sectPr w:rsidR="009E73C4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079EAF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E002E"/>
    <w:rsid w:val="002846DE"/>
    <w:rsid w:val="002C10DA"/>
    <w:rsid w:val="004026F5"/>
    <w:rsid w:val="006D7B99"/>
    <w:rsid w:val="009E73C4"/>
    <w:rsid w:val="00A97EA4"/>
    <w:rsid w:val="00AC0080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1444</Words>
  <Characters>824</Characters>
  <Application>Microsoft Office Word</Application>
  <DocSecurity>0</DocSecurity>
  <Lines>6</Lines>
  <Paragraphs>4</Paragraphs>
  <ScaleCrop>false</ScaleCrop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18</cp:revision>
  <dcterms:created xsi:type="dcterms:W3CDTF">2022-01-11T18:33:00Z</dcterms:created>
  <dcterms:modified xsi:type="dcterms:W3CDTF">2022-06-16T11:43:00Z</dcterms:modified>
  <dc:language>uk-UA</dc:language>
</cp:coreProperties>
</file>