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до Постанови КМУ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11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жовтня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2016 р. № 710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із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змінами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доповненнями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Закупівля: 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Дизельне паливо та бензин А-95 (у </w:t>
      </w:r>
      <w:proofErr w:type="spellStart"/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скретч-картках</w:t>
      </w:r>
      <w:proofErr w:type="spellEnd"/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(талонах)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ED0413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ED0413">
        <w:rPr>
          <w:rFonts w:ascii="Times New Roman" w:hAnsi="Times New Roman" w:cs="Times New Roman"/>
          <w:sz w:val="24"/>
          <w:szCs w:val="24"/>
          <w:lang w:val="uk-UA"/>
        </w:rPr>
        <w:t xml:space="preserve"> 021:2015:09130000-9: Нафта і дистиляти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UA-2022-07-29-005748-a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Pr="0003129E" w:rsidRDefault="00ED0413" w:rsidP="00175C7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та</w:t>
      </w:r>
      <w:r w:rsidR="0017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 ДСТУ 7687:2015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3129E" w:rsidRPr="00175C72">
        <w:rPr>
          <w:rFonts w:ascii="Times New Roman" w:hAnsi="Times New Roman" w:cs="Times New Roman"/>
          <w:sz w:val="24"/>
          <w:szCs w:val="24"/>
          <w:lang w:val="uk-UA"/>
        </w:rPr>
        <w:t>ДСТУ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7688:2015 і «Технічного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 регламенту щодо вимог до автомобільних бензинів, дизельного, суднових та котельних палив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>затверджений Постановою Кабінету Міністрів України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9E" w:rsidRPr="0003129E">
        <w:rPr>
          <w:rFonts w:ascii="Times New Roman" w:hAnsi="Times New Roman" w:cs="Times New Roman"/>
          <w:sz w:val="24"/>
          <w:szCs w:val="24"/>
          <w:lang w:val="uk-UA"/>
        </w:rPr>
        <w:t>від 1 серпня 2013 р. № 927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312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3129E" w:rsidRPr="0003129E">
        <w:rPr>
          <w:rFonts w:ascii="Times New Roman" w:hAnsi="Times New Roman" w:cs="Times New Roman"/>
          <w:sz w:val="24"/>
          <w:szCs w:val="24"/>
          <w:lang w:val="uk-UA"/>
        </w:rPr>
        <w:t>із змінами та доповненнями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D0413" w:rsidRPr="0003129E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DE20FC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75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>Загальна очікувана вартість предмета закупівлі - 145 830,00 грн. з ПДВ, з них</w:t>
      </w:r>
      <w:r w:rsidR="00175C7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 51330,00 грн. з ПДВ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 за кошти від господарської діяльності підприємства та 94500,00 </w:t>
      </w:r>
      <w:r w:rsidR="00DE20FC" w:rsidRPr="00175C72">
        <w:rPr>
          <w:rFonts w:ascii="Times New Roman" w:hAnsi="Times New Roman" w:cs="Times New Roman"/>
          <w:sz w:val="24"/>
          <w:szCs w:val="24"/>
          <w:lang w:val="uk-UA"/>
        </w:rPr>
        <w:t>грн. з ПДВ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за кошти місцевого бюджету. Розмір 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очікуваної вартості предмета закупівлі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 визначався за допомогою «П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римірної методики визначення очікуваної вартості предмета закупівлі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затвердженої Наказом 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іністерства розвитку економіки, 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3129E" w:rsidRPr="0003129E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, із змінами та доповненнями.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E4D"/>
    <w:rsid w:val="00024FA5"/>
    <w:rsid w:val="0003129E"/>
    <w:rsid w:val="000332A5"/>
    <w:rsid w:val="000477E3"/>
    <w:rsid w:val="00062657"/>
    <w:rsid w:val="000F1B7C"/>
    <w:rsid w:val="00141C1B"/>
    <w:rsid w:val="001454FB"/>
    <w:rsid w:val="00175C72"/>
    <w:rsid w:val="00176031"/>
    <w:rsid w:val="001B0DED"/>
    <w:rsid w:val="001C6E4D"/>
    <w:rsid w:val="001D7613"/>
    <w:rsid w:val="002324FA"/>
    <w:rsid w:val="0024557E"/>
    <w:rsid w:val="00253D65"/>
    <w:rsid w:val="00260E0A"/>
    <w:rsid w:val="00263D50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109BC"/>
    <w:rsid w:val="00315408"/>
    <w:rsid w:val="0031656F"/>
    <w:rsid w:val="003423D8"/>
    <w:rsid w:val="00344635"/>
    <w:rsid w:val="003479BD"/>
    <w:rsid w:val="0035624C"/>
    <w:rsid w:val="00384BD9"/>
    <w:rsid w:val="003A3FF0"/>
    <w:rsid w:val="003B166C"/>
    <w:rsid w:val="003B7000"/>
    <w:rsid w:val="003C2A03"/>
    <w:rsid w:val="003E7B8B"/>
    <w:rsid w:val="003F0971"/>
    <w:rsid w:val="003F110A"/>
    <w:rsid w:val="00422FBB"/>
    <w:rsid w:val="0044497F"/>
    <w:rsid w:val="00465604"/>
    <w:rsid w:val="004B103E"/>
    <w:rsid w:val="004E7779"/>
    <w:rsid w:val="00505EA4"/>
    <w:rsid w:val="005107C0"/>
    <w:rsid w:val="00541492"/>
    <w:rsid w:val="00544AC0"/>
    <w:rsid w:val="005738FC"/>
    <w:rsid w:val="00574FCF"/>
    <w:rsid w:val="005D48D8"/>
    <w:rsid w:val="005F38F2"/>
    <w:rsid w:val="005F6FB9"/>
    <w:rsid w:val="006506EF"/>
    <w:rsid w:val="00670DB2"/>
    <w:rsid w:val="00675161"/>
    <w:rsid w:val="006A5344"/>
    <w:rsid w:val="006A6522"/>
    <w:rsid w:val="006C339B"/>
    <w:rsid w:val="006D7405"/>
    <w:rsid w:val="006E5B01"/>
    <w:rsid w:val="006F0348"/>
    <w:rsid w:val="00713390"/>
    <w:rsid w:val="00715175"/>
    <w:rsid w:val="007222A2"/>
    <w:rsid w:val="00723E08"/>
    <w:rsid w:val="007269E3"/>
    <w:rsid w:val="007570AA"/>
    <w:rsid w:val="00767307"/>
    <w:rsid w:val="007850E8"/>
    <w:rsid w:val="007A0222"/>
    <w:rsid w:val="007A4003"/>
    <w:rsid w:val="007A482E"/>
    <w:rsid w:val="007C78CE"/>
    <w:rsid w:val="007D639A"/>
    <w:rsid w:val="007D7844"/>
    <w:rsid w:val="007E642C"/>
    <w:rsid w:val="00812F78"/>
    <w:rsid w:val="008220AE"/>
    <w:rsid w:val="00826EE2"/>
    <w:rsid w:val="0083009A"/>
    <w:rsid w:val="00872571"/>
    <w:rsid w:val="008816F5"/>
    <w:rsid w:val="00885BD8"/>
    <w:rsid w:val="008C18C5"/>
    <w:rsid w:val="008C2AFD"/>
    <w:rsid w:val="008C308F"/>
    <w:rsid w:val="008E05BD"/>
    <w:rsid w:val="008F67FA"/>
    <w:rsid w:val="00920D76"/>
    <w:rsid w:val="00941022"/>
    <w:rsid w:val="00953E71"/>
    <w:rsid w:val="009A4876"/>
    <w:rsid w:val="009D7247"/>
    <w:rsid w:val="009F1123"/>
    <w:rsid w:val="00A06069"/>
    <w:rsid w:val="00A63B75"/>
    <w:rsid w:val="00A76825"/>
    <w:rsid w:val="00A86B60"/>
    <w:rsid w:val="00A93156"/>
    <w:rsid w:val="00AB0E6C"/>
    <w:rsid w:val="00AC013A"/>
    <w:rsid w:val="00AC3326"/>
    <w:rsid w:val="00AC3336"/>
    <w:rsid w:val="00AD437C"/>
    <w:rsid w:val="00AD47BD"/>
    <w:rsid w:val="00AD6B94"/>
    <w:rsid w:val="00AE22B9"/>
    <w:rsid w:val="00B04414"/>
    <w:rsid w:val="00B06647"/>
    <w:rsid w:val="00B13D3D"/>
    <w:rsid w:val="00B27305"/>
    <w:rsid w:val="00B36F10"/>
    <w:rsid w:val="00B47DD7"/>
    <w:rsid w:val="00B565EA"/>
    <w:rsid w:val="00B57A20"/>
    <w:rsid w:val="00B941AF"/>
    <w:rsid w:val="00BB34D0"/>
    <w:rsid w:val="00BC0845"/>
    <w:rsid w:val="00BD2E2F"/>
    <w:rsid w:val="00BD7B40"/>
    <w:rsid w:val="00BE0D36"/>
    <w:rsid w:val="00BF25CA"/>
    <w:rsid w:val="00BF54E6"/>
    <w:rsid w:val="00C22363"/>
    <w:rsid w:val="00C25F17"/>
    <w:rsid w:val="00C350B7"/>
    <w:rsid w:val="00C85BF2"/>
    <w:rsid w:val="00C93F12"/>
    <w:rsid w:val="00CA59F0"/>
    <w:rsid w:val="00CD4673"/>
    <w:rsid w:val="00D047A7"/>
    <w:rsid w:val="00D17828"/>
    <w:rsid w:val="00D478CD"/>
    <w:rsid w:val="00D47DA1"/>
    <w:rsid w:val="00D61C7D"/>
    <w:rsid w:val="00D70C9E"/>
    <w:rsid w:val="00D84A2D"/>
    <w:rsid w:val="00D9140B"/>
    <w:rsid w:val="00DA1D56"/>
    <w:rsid w:val="00DC475A"/>
    <w:rsid w:val="00DD41F2"/>
    <w:rsid w:val="00DE20FC"/>
    <w:rsid w:val="00DF36C4"/>
    <w:rsid w:val="00DF6092"/>
    <w:rsid w:val="00E0069F"/>
    <w:rsid w:val="00E142EA"/>
    <w:rsid w:val="00E22A92"/>
    <w:rsid w:val="00E32424"/>
    <w:rsid w:val="00E33449"/>
    <w:rsid w:val="00E42ADC"/>
    <w:rsid w:val="00E4318B"/>
    <w:rsid w:val="00E62BB3"/>
    <w:rsid w:val="00E6658C"/>
    <w:rsid w:val="00EA1C13"/>
    <w:rsid w:val="00EB0F17"/>
    <w:rsid w:val="00EB1422"/>
    <w:rsid w:val="00EC22E6"/>
    <w:rsid w:val="00ED0413"/>
    <w:rsid w:val="00ED546D"/>
    <w:rsid w:val="00F2059F"/>
    <w:rsid w:val="00F56392"/>
    <w:rsid w:val="00F92862"/>
    <w:rsid w:val="00FA5540"/>
    <w:rsid w:val="00FB7E09"/>
    <w:rsid w:val="00FC5DB4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2022-08-01T07:10:00Z</dcterms:created>
  <dcterms:modified xsi:type="dcterms:W3CDTF">2022-08-01T08:32:00Z</dcterms:modified>
</cp:coreProperties>
</file>