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zh-CN"/>
              </w:rPr>
              <w:t>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вересня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2"/>
        <w:shd w:val="clear" w:color="auto" w:fill="EEEEEE"/>
        <w:spacing w:before="0" w:beforeAutospacing="0" w:after="0" w:afterAutospacing="0" w:line="600" w:lineRule="atLeast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DFEFD"/>
        </w:rPr>
        <w:t>«</w:t>
      </w:r>
      <w:r>
        <w:rPr>
          <w:sz w:val="28"/>
          <w:szCs w:val="28"/>
        </w:rPr>
        <w:t>31158000-8-Зарядні пристрої “</w:t>
      </w:r>
      <w:r>
        <w:rPr>
          <w:sz w:val="28"/>
          <w:szCs w:val="28"/>
          <w:shd w:val="clear" w:color="auto" w:fill="FDFEFD"/>
        </w:rPr>
        <w:t xml:space="preserve"> за ДК 021:2015</w:t>
      </w:r>
      <w:r>
        <w:rPr>
          <w:color w:val="777777"/>
          <w:sz w:val="28"/>
          <w:szCs w:val="28"/>
          <w:shd w:val="clear" w:color="auto" w:fill="FDFEFD"/>
        </w:rPr>
        <w:t>: </w:t>
      </w:r>
      <w:r>
        <w:rPr>
          <w:color w:val="000000"/>
          <w:sz w:val="28"/>
          <w:szCs w:val="28"/>
          <w:shd w:val="clear" w:color="auto" w:fill="FDFEFD"/>
        </w:rPr>
        <w:t>31150000-2</w:t>
      </w:r>
      <w:r>
        <w:rPr>
          <w:color w:val="777777"/>
          <w:sz w:val="28"/>
          <w:szCs w:val="28"/>
          <w:shd w:val="clear" w:color="auto" w:fill="FDFEFD"/>
        </w:rPr>
        <w:t> - </w:t>
      </w:r>
      <w:r>
        <w:rPr>
          <w:color w:val="000000"/>
          <w:sz w:val="28"/>
          <w:szCs w:val="28"/>
          <w:shd w:val="clear" w:color="auto" w:fill="FDFEFD"/>
        </w:rPr>
        <w:t>Баласти для розрядних ламп чи трубок</w:t>
      </w:r>
      <w:r>
        <w:rPr>
          <w:sz w:val="28"/>
          <w:szCs w:val="28"/>
          <w:shd w:val="clear" w:color="auto" w:fill="FDFEFD"/>
        </w:rPr>
        <w:t xml:space="preserve">. </w:t>
      </w:r>
      <w:r>
        <w:rPr>
          <w:sz w:val="28"/>
          <w:szCs w:val="28"/>
          <w:shd w:val="clear" w:color="auto" w:fill="FDFEFD"/>
          <w:lang w:val="ru-RU"/>
        </w:rPr>
        <w:t>Відкриті торги по ЗУ.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>
      <w:pPr>
        <w:pStyle w:val="8"/>
        <w:spacing w:line="276" w:lineRule="auto"/>
        <w:ind w:left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2022-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09-28-009767-a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.</w:t>
      </w:r>
      <w:bookmarkStart w:id="0" w:name="_GoBack"/>
      <w:bookmarkEnd w:id="0"/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8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00" w:lineRule="atLeas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eastAsia="uk-UA"/>
        </w:rPr>
        <w:t>1`348`660.20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(з ПДВ)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103A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95BD1"/>
    <w:rsid w:val="00FA4370"/>
    <w:rsid w:val="00FD5404"/>
    <w:rsid w:val="00FD789A"/>
    <w:rsid w:val="00FD79C7"/>
    <w:rsid w:val="00FE2E14"/>
    <w:rsid w:val="00FF63B7"/>
    <w:rsid w:val="2EE75770"/>
    <w:rsid w:val="3CA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r-t"/>
    <w:basedOn w:val="4"/>
    <w:qFormat/>
    <w:uiPriority w:val="0"/>
  </w:style>
  <w:style w:type="character" w:customStyle="1" w:styleId="10">
    <w:name w:val="ng-binding"/>
    <w:basedOn w:val="4"/>
    <w:uiPriority w:val="0"/>
  </w:style>
  <w:style w:type="character" w:customStyle="1" w:styleId="11">
    <w:name w:val="taxincluded"/>
    <w:basedOn w:val="4"/>
    <w:qFormat/>
    <w:uiPriority w:val="0"/>
  </w:style>
  <w:style w:type="character" w:customStyle="1" w:styleId="12">
    <w:name w:val="Текст у виносці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4">
    <w:name w:val="js-lot-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257</Characters>
  <Lines>2</Lines>
  <Paragraphs>1</Paragraphs>
  <TotalTime>31</TotalTime>
  <ScaleCrop>false</ScaleCrop>
  <LinksUpToDate>false</LinksUpToDate>
  <CharactersWithSpaces>705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2022-01-10T10:56:00Z</dcterms:created>
  <dc:creator>Юля Данищук</dc:creator>
  <cp:lastModifiedBy>n.dorosh</cp:lastModifiedBy>
  <cp:lastPrinted>2021-03-19T11:06:00Z</cp:lastPrinted>
  <dcterms:modified xsi:type="dcterms:W3CDTF">2022-10-03T11:48:13Z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08688C6A086E4DCBA289FF8ED688416C</vt:lpwstr>
  </property>
</Properties>
</file>