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1A89672" w14:textId="581591BD" w:rsidR="007D7739" w:rsidRPr="007D7739" w:rsidRDefault="00581A33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Світлофори та модулі світлодіодні</w:t>
      </w:r>
    </w:p>
    <w:p w14:paraId="0E85D78B" w14:textId="77777777" w:rsidR="007D7739" w:rsidRPr="007D773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(ДК 021:2015 34990000-3: Регулювальне, запобіжне, сигнальне та освітлювальне обладнання)</w:t>
      </w:r>
    </w:p>
    <w:p w14:paraId="3FAA9E8D" w14:textId="77777777" w:rsidR="007D7739" w:rsidRPr="0080556E" w:rsidRDefault="007D7739" w:rsidP="007D77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BAB2C8C" w14:textId="67172877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UA-2022-</w:t>
      </w:r>
      <w:r w:rsidR="007D7739">
        <w:rPr>
          <w:rFonts w:ascii="Times New Roman" w:hAnsi="Times New Roman" w:cs="Times New Roman"/>
          <w:b/>
          <w:sz w:val="28"/>
          <w:szCs w:val="28"/>
        </w:rPr>
        <w:t>11</w:t>
      </w:r>
      <w:r w:rsidR="00EE1645">
        <w:rPr>
          <w:rFonts w:ascii="Times New Roman" w:hAnsi="Times New Roman" w:cs="Times New Roman"/>
          <w:b/>
          <w:sz w:val="28"/>
          <w:szCs w:val="28"/>
        </w:rPr>
        <w:t>-</w:t>
      </w:r>
      <w:r w:rsidR="00F608C8">
        <w:rPr>
          <w:rFonts w:ascii="Times New Roman" w:hAnsi="Times New Roman" w:cs="Times New Roman"/>
          <w:b/>
          <w:sz w:val="28"/>
          <w:szCs w:val="28"/>
        </w:rPr>
        <w:t>2</w:t>
      </w:r>
      <w:r w:rsidR="00581A33">
        <w:rPr>
          <w:rFonts w:ascii="Times New Roman" w:hAnsi="Times New Roman" w:cs="Times New Roman"/>
          <w:b/>
          <w:sz w:val="28"/>
          <w:szCs w:val="28"/>
        </w:rPr>
        <w:t>5-006485-а</w:t>
      </w:r>
    </w:p>
    <w:p w14:paraId="2AD856C4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2C870CE6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513595A" w14:textId="43C66C1A" w:rsidR="00F05CCA" w:rsidRPr="001975BC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7D7739">
        <w:rPr>
          <w:rFonts w:ascii="Times New Roman" w:hAnsi="Times New Roman" w:cs="Times New Roman"/>
          <w:b/>
          <w:sz w:val="28"/>
          <w:szCs w:val="28"/>
        </w:rPr>
        <w:t>1</w:t>
      </w:r>
      <w:r w:rsidR="00581A33">
        <w:rPr>
          <w:rFonts w:ascii="Times New Roman" w:hAnsi="Times New Roman" w:cs="Times New Roman"/>
          <w:b/>
          <w:sz w:val="28"/>
          <w:szCs w:val="28"/>
        </w:rPr>
        <w:t> </w:t>
      </w:r>
      <w:r w:rsidR="007D7739">
        <w:rPr>
          <w:rFonts w:ascii="Times New Roman" w:hAnsi="Times New Roman" w:cs="Times New Roman"/>
          <w:b/>
          <w:sz w:val="28"/>
          <w:szCs w:val="28"/>
        </w:rPr>
        <w:t>0</w:t>
      </w:r>
      <w:r w:rsidR="00581A33">
        <w:rPr>
          <w:rFonts w:ascii="Times New Roman" w:hAnsi="Times New Roman" w:cs="Times New Roman"/>
          <w:b/>
          <w:sz w:val="28"/>
          <w:szCs w:val="28"/>
        </w:rPr>
        <w:t>50 924,</w:t>
      </w:r>
      <w:r w:rsidR="007D7739">
        <w:rPr>
          <w:rFonts w:ascii="Times New Roman" w:hAnsi="Times New Roman" w:cs="Times New Roman"/>
          <w:b/>
          <w:sz w:val="28"/>
          <w:szCs w:val="28"/>
        </w:rPr>
        <w:t>00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2E2DF6A4" w:rsidR="00F05CCA" w:rsidRPr="00F608C8" w:rsidRDefault="00F05CCA" w:rsidP="00F608C8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Власні кошти (кошти для забезпечення статутної діяльності) </w:t>
      </w:r>
      <w:r w:rsidR="00581A3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1A33">
        <w:rPr>
          <w:rFonts w:ascii="Times New Roman" w:hAnsi="Times New Roman" w:cs="Times New Roman"/>
          <w:color w:val="000000" w:themeColor="text1"/>
          <w:sz w:val="28"/>
          <w:szCs w:val="28"/>
        </w:rPr>
        <w:t>774 470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 w:rsid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грн., Казна (бюджет) -</w:t>
      </w:r>
      <w:r w:rsidR="00581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276 454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 w:rsid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5C37865F" w14:textId="77777777" w:rsidR="00F73004" w:rsidRPr="00F608C8" w:rsidRDefault="00581A33">
      <w:pPr>
        <w:rPr>
          <w:rFonts w:ascii="Times New Roman" w:hAnsi="Times New Roman" w:cs="Times New Roman"/>
          <w:sz w:val="28"/>
          <w:szCs w:val="28"/>
        </w:rPr>
      </w:pPr>
    </w:p>
    <w:sectPr w:rsidR="00F73004" w:rsidRPr="00F60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51C37"/>
    <w:rsid w:val="002950CB"/>
    <w:rsid w:val="002A5822"/>
    <w:rsid w:val="003228F6"/>
    <w:rsid w:val="004B7FC5"/>
    <w:rsid w:val="0050135F"/>
    <w:rsid w:val="00581A33"/>
    <w:rsid w:val="005A7DEB"/>
    <w:rsid w:val="005C2810"/>
    <w:rsid w:val="00641A25"/>
    <w:rsid w:val="006F49EF"/>
    <w:rsid w:val="00796CB7"/>
    <w:rsid w:val="007D7739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97360"/>
    <w:rsid w:val="00E05C99"/>
    <w:rsid w:val="00EC7D48"/>
    <w:rsid w:val="00EE1645"/>
    <w:rsid w:val="00EE6F66"/>
    <w:rsid w:val="00F05CCA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2022-12-01T14:53:00Z</cp:lastPrinted>
  <dcterms:created xsi:type="dcterms:W3CDTF">2022-12-01T14:50:00Z</dcterms:created>
  <dcterms:modified xsi:type="dcterms:W3CDTF">2022-12-01T14:54:00Z</dcterms:modified>
</cp:coreProperties>
</file>