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BD" w:rsidRPr="00BE5799" w:rsidRDefault="004452BD" w:rsidP="004452BD">
      <w:pPr>
        <w:spacing w:after="0" w:line="252" w:lineRule="auto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 w:rsidRPr="00BE5799"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«Львівська Пошта» № 51 (2425) від 21 грудня 2022 року.</w:t>
      </w:r>
    </w:p>
    <w:p w:rsidR="004452BD" w:rsidRPr="00BE5799" w:rsidRDefault="004452BD" w:rsidP="004452BD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Повідомлення ТОВ «АЛЬС КОМПАНІ» КОД ЄДРПОУ 44038646, має намір отримати дозвіл на викиди забруднюючих речовин в атмосферне повітря від стаціонарних джерел, я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кі розміщені за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адресою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: АЗС № 31, м. Львів, вул. Червоної Калини, 50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4452BD" w:rsidRPr="00BE5799" w:rsidRDefault="004452BD" w:rsidP="004452BD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На промисловому майданчику підприємства, розташовані ємності для зберігання пального, ПРК.</w:t>
      </w:r>
    </w:p>
    <w:p w:rsidR="004452BD" w:rsidRPr="00BE5799" w:rsidRDefault="004452BD" w:rsidP="004452BD">
      <w:pPr>
        <w:spacing w:after="0" w:line="252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BE5799">
        <w:rPr>
          <w:rFonts w:ascii="Arial" w:eastAsia="Times New Roman" w:hAnsi="Arial" w:cs="Arial"/>
          <w:sz w:val="24"/>
          <w:szCs w:val="24"/>
          <w:lang w:eastAsia="uk-UA"/>
        </w:rPr>
        <w:t>За рік в атмосферне п</w:t>
      </w:r>
      <w:r>
        <w:rPr>
          <w:rFonts w:ascii="Arial" w:eastAsia="Times New Roman" w:hAnsi="Arial" w:cs="Arial"/>
          <w:sz w:val="24"/>
          <w:szCs w:val="24"/>
          <w:lang w:eastAsia="uk-UA"/>
        </w:rPr>
        <w:t>овітря викидається: Бензин-0,085 т/рік, Гас-0,025</w:t>
      </w:r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т/рік. Основний вид діяльності  </w:t>
      </w:r>
      <w:proofErr w:type="spellStart"/>
      <w:r w:rsidRPr="00BE5799">
        <w:rPr>
          <w:rFonts w:ascii="Arial" w:eastAsia="Times New Roman" w:hAnsi="Arial" w:cs="Arial"/>
          <w:sz w:val="24"/>
          <w:szCs w:val="24"/>
          <w:lang w:eastAsia="uk-UA"/>
        </w:rPr>
        <w:t>проммайданчика</w:t>
      </w:r>
      <w:proofErr w:type="spellEnd"/>
      <w:r w:rsidRPr="00BE5799">
        <w:rPr>
          <w:rFonts w:ascii="Arial" w:eastAsia="Times New Roman" w:hAnsi="Arial" w:cs="Arial"/>
          <w:sz w:val="24"/>
          <w:szCs w:val="24"/>
          <w:lang w:eastAsia="uk-UA"/>
        </w:rPr>
        <w:t xml:space="preserve"> -роздрібна торгівля пальним. За ступенем впливу на стан атмосферного повітря об’єкт належить до третьої групи. </w:t>
      </w:r>
    </w:p>
    <w:p w:rsidR="004452BD" w:rsidRPr="00BE5799" w:rsidRDefault="004452BD" w:rsidP="004452BD">
      <w:pPr>
        <w:spacing w:after="0" w:line="254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E5799">
        <w:rPr>
          <w:rFonts w:ascii="Arial" w:hAnsi="Arial" w:cs="Arial"/>
          <w:sz w:val="24"/>
          <w:szCs w:val="24"/>
          <w:lang w:eastAsia="ru-RU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Винниченка, 19; (33026, Львівська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обл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 xml:space="preserve">, м. Львів, вул. </w:t>
      </w:r>
      <w:proofErr w:type="spellStart"/>
      <w:r w:rsidRPr="00BE5799">
        <w:rPr>
          <w:rFonts w:ascii="Arial" w:hAnsi="Arial" w:cs="Arial"/>
          <w:sz w:val="24"/>
          <w:szCs w:val="24"/>
          <w:lang w:eastAsia="ru-RU"/>
        </w:rPr>
        <w:t>Стрийська</w:t>
      </w:r>
      <w:proofErr w:type="spellEnd"/>
      <w:r w:rsidRPr="00BE5799">
        <w:rPr>
          <w:rFonts w:ascii="Arial" w:hAnsi="Arial" w:cs="Arial"/>
          <w:sz w:val="24"/>
          <w:szCs w:val="24"/>
          <w:lang w:eastAsia="ru-RU"/>
        </w:rPr>
        <w:t>, 98), електронна пошта: envir@loda.gov.ua, телефон: 0322 387 383.</w:t>
      </w:r>
    </w:p>
    <w:p w:rsidR="00D41B2A" w:rsidRDefault="00D41B2A">
      <w:bookmarkStart w:id="0" w:name="_GoBack"/>
      <w:bookmarkEnd w:id="0"/>
    </w:p>
    <w:sectPr w:rsidR="00D41B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8D"/>
    <w:rsid w:val="004452BD"/>
    <w:rsid w:val="00A1748D"/>
    <w:rsid w:val="00D4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09FE6-1B5C-4F12-9AB3-2D5DA763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2022-12-30T07:16:00Z</dcterms:created>
  <dcterms:modified xsi:type="dcterms:W3CDTF">2022-12-30T07:16:00Z</dcterms:modified>
</cp:coreProperties>
</file>