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48" w:rsidRPr="004734C0" w:rsidRDefault="00374548" w:rsidP="00374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374548" w:rsidRPr="004734C0" w:rsidRDefault="00374548" w:rsidP="00374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374548" w:rsidRPr="004734C0" w:rsidRDefault="00374548" w:rsidP="003745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374548" w:rsidRPr="004734C0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374548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374548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374548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374548" w:rsidRPr="00374548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4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Pr="00374548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</w:t>
      </w:r>
      <w:proofErr w:type="spellStart"/>
      <w:r w:rsidRPr="00374548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374548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92620000-3)".</w:t>
      </w:r>
    </w:p>
    <w:p w:rsidR="00374548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Код ДК 021-2015 (CPV) - 92620000-3 </w:t>
      </w:r>
      <w:r>
        <w:rPr>
          <w:rFonts w:ascii="Times New Roman" w:hAnsi="Times New Roman" w:cs="Times New Roman"/>
          <w:sz w:val="24"/>
          <w:szCs w:val="24"/>
        </w:rPr>
        <w:t>- Послуги, пов’язані зі спортом (</w:t>
      </w:r>
      <w:r w:rsidRPr="00374548">
        <w:rPr>
          <w:rFonts w:ascii="Times New Roman" w:hAnsi="Times New Roman" w:cs="Times New Roman"/>
          <w:sz w:val="24"/>
          <w:szCs w:val="24"/>
        </w:rPr>
        <w:t>відповідний код ДК 021:2015: 92620000-3)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4548" w:rsidRPr="00374548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48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Pr="00374548">
        <w:rPr>
          <w:rFonts w:ascii="Times New Roman" w:hAnsi="Times New Roman" w:cs="Times New Roman"/>
          <w:sz w:val="24"/>
          <w:szCs w:val="24"/>
        </w:rPr>
        <w:t>UA-2023-02-01-018059-a</w:t>
      </w:r>
      <w:r w:rsidRPr="00374548">
        <w:rPr>
          <w:rFonts w:ascii="Times New Roman" w:hAnsi="Times New Roman" w:cs="Times New Roman"/>
          <w:sz w:val="24"/>
          <w:szCs w:val="24"/>
        </w:rPr>
        <w:t>.</w:t>
      </w:r>
    </w:p>
    <w:p w:rsidR="00374548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374548" w:rsidRDefault="00374548" w:rsidP="00374548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</w:t>
      </w:r>
      <w:r w:rsidRPr="00CB73A7">
        <w:rPr>
          <w:rFonts w:ascii="Times New Roman" w:hAnsi="Times New Roman" w:cs="Times New Roman"/>
          <w:sz w:val="24"/>
          <w:szCs w:val="24"/>
        </w:rPr>
        <w:t xml:space="preserve"> документаці</w:t>
      </w:r>
      <w:r>
        <w:rPr>
          <w:rFonts w:ascii="Times New Roman" w:hAnsi="Times New Roman" w:cs="Times New Roman"/>
          <w:sz w:val="24"/>
          <w:szCs w:val="24"/>
        </w:rPr>
        <w:t xml:space="preserve">ї (відкриті торги) на закупівлю </w:t>
      </w:r>
      <w:r w:rsidRPr="00374548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</w:t>
      </w:r>
      <w:proofErr w:type="spellStart"/>
      <w:r w:rsidRPr="00374548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374548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щодо спортивної споруди зумовлені правилами</w:t>
      </w:r>
      <w:r w:rsidRPr="0078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7A06">
        <w:rPr>
          <w:rFonts w:ascii="Times New Roman" w:hAnsi="Times New Roman" w:cs="Times New Roman"/>
          <w:sz w:val="24"/>
          <w:szCs w:val="24"/>
        </w:rPr>
        <w:t>гри в регбі;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548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 Закупівля здійснюється для забезпечення відповідної потреби у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40A2A">
        <w:rPr>
          <w:rFonts w:ascii="Times New Roman" w:hAnsi="Times New Roman" w:cs="Times New Roman"/>
          <w:sz w:val="24"/>
          <w:szCs w:val="24"/>
        </w:rPr>
        <w:t xml:space="preserve"> році.</w:t>
      </w:r>
    </w:p>
    <w:p w:rsidR="00374548" w:rsidRPr="00374548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4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Pr="00374548">
        <w:rPr>
          <w:rFonts w:ascii="Times New Roman" w:hAnsi="Times New Roman" w:cs="Times New Roman"/>
          <w:sz w:val="24"/>
          <w:szCs w:val="24"/>
        </w:rPr>
        <w:t xml:space="preserve">171 737.50 </w:t>
      </w:r>
      <w:r w:rsidRPr="00374548">
        <w:rPr>
          <w:rFonts w:ascii="Times New Roman" w:hAnsi="Times New Roman" w:cs="Times New Roman"/>
          <w:sz w:val="24"/>
          <w:szCs w:val="24"/>
        </w:rPr>
        <w:t xml:space="preserve"> грн. з ПДВ. </w:t>
      </w:r>
    </w:p>
    <w:p w:rsidR="00374548" w:rsidRPr="001C0809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ринку</w:t>
      </w:r>
      <w:r w:rsidRPr="001C0809">
        <w:rPr>
          <w:rFonts w:ascii="Times New Roman" w:hAnsi="Times New Roman" w:cs="Times New Roman"/>
          <w:sz w:val="24"/>
          <w:szCs w:val="24"/>
        </w:rPr>
        <w:t>. Окрім цього, для забезпечення конкуренції з метою створення конкурентного середовища було збільшено ціну за одиницю</w:t>
      </w:r>
      <w:r>
        <w:rPr>
          <w:rFonts w:ascii="Times New Roman" w:hAnsi="Times New Roman" w:cs="Times New Roman"/>
          <w:sz w:val="24"/>
          <w:szCs w:val="24"/>
        </w:rPr>
        <w:t xml:space="preserve"> на 10 %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множення вартості 1 години надання послуг із її збільшенням на запланований обсяг надання послуг</w:t>
      </w:r>
      <w:r w:rsidRPr="001C0809">
        <w:rPr>
          <w:color w:val="000000"/>
        </w:rPr>
        <w:t xml:space="preserve">. </w:t>
      </w:r>
    </w:p>
    <w:p w:rsidR="00374548" w:rsidRDefault="00374548" w:rsidP="0037454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040A2A">
        <w:rPr>
          <w:rFonts w:ascii="Times New Roman" w:hAnsi="Times New Roman" w:cs="Times New Roman"/>
          <w:sz w:val="24"/>
          <w:szCs w:val="24"/>
        </w:rPr>
        <w:t>Процедура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A2A">
        <w:rPr>
          <w:rFonts w:ascii="Times New Roman" w:hAnsi="Times New Roman" w:cs="Times New Roman"/>
          <w:sz w:val="24"/>
          <w:szCs w:val="24"/>
        </w:rPr>
        <w:t>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Pr="00040A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3234" w:rsidRDefault="00603234"/>
    <w:sectPr w:rsidR="006032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15"/>
    <w:rsid w:val="00374548"/>
    <w:rsid w:val="00603234"/>
    <w:rsid w:val="00A63815"/>
    <w:rsid w:val="00F3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70DD5"/>
  <w15:chartTrackingRefBased/>
  <w15:docId w15:val="{CFCDEDB3-5EB4-42EA-97D4-92B51B16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4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2</cp:revision>
  <dcterms:created xsi:type="dcterms:W3CDTF">2023-02-02T09:43:00Z</dcterms:created>
  <dcterms:modified xsi:type="dcterms:W3CDTF">2023-02-02T09:59:00Z</dcterms:modified>
</cp:coreProperties>
</file>