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3D" w:rsidRDefault="00F51C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241C3D" w:rsidRDefault="00F51C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241C3D" w:rsidRDefault="00241C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241C3D" w:rsidRDefault="00241C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241C3D">
        <w:trPr>
          <w:trHeight w:val="258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241C3D">
        <w:trPr>
          <w:trHeight w:val="272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241C3D">
        <w:trPr>
          <w:trHeight w:val="258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6F091B" w:rsidP="006F091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6</w:t>
            </w:r>
            <w:r w:rsidR="00901B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F51C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лютого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772ED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2023</w:t>
            </w:r>
            <w:r w:rsidR="00F51C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241C3D">
        <w:trPr>
          <w:trHeight w:val="272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241C3D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241C3D" w:rsidRDefault="00241C3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C3D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241C3D" w:rsidRDefault="00241C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241C3D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241C3D" w:rsidRDefault="00F51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241C3D" w:rsidRDefault="00241C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241C3D" w:rsidRDefault="00241C3D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41C3D" w:rsidRDefault="00241C3D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15EEB" w:rsidRDefault="00F51C27" w:rsidP="00A15EEB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021:2015: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 w:rsidR="002942CC" w:rsidRPr="002942CC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DFEFD"/>
        </w:rPr>
        <w:t>09130000-9</w:t>
      </w:r>
      <w:r w:rsidR="002942CC" w:rsidRPr="002942CC">
        <w:rPr>
          <w:rFonts w:ascii="Arial" w:hAnsi="Arial" w:cs="Arial"/>
          <w:color w:val="777777"/>
          <w:sz w:val="24"/>
          <w:szCs w:val="24"/>
          <w:shd w:val="clear" w:color="auto" w:fill="FDFEFD"/>
        </w:rPr>
        <w:t> - </w:t>
      </w:r>
      <w:r w:rsidR="002942CC" w:rsidRPr="002942CC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DFEFD"/>
        </w:rPr>
        <w:t>Нафта і дистиляти»</w:t>
      </w:r>
      <w:r w:rsidRPr="002942CC">
        <w:rPr>
          <w:rFonts w:ascii="Times New Roman" w:hAnsi="Times New Roman" w:cs="Times New Roman"/>
          <w:color w:val="auto"/>
          <w:sz w:val="24"/>
          <w:szCs w:val="24"/>
          <w:shd w:val="clear" w:color="auto" w:fill="FDFEFD"/>
        </w:rPr>
        <w:t> </w:t>
      </w:r>
      <w:r w:rsidR="002942CC" w:rsidRPr="002942CC">
        <w:rPr>
          <w:rFonts w:ascii="Arial" w:hAnsi="Arial" w:cs="Arial"/>
          <w:color w:val="000000"/>
          <w:sz w:val="24"/>
          <w:szCs w:val="24"/>
          <w:shd w:val="clear" w:color="auto" w:fill="FDFEFD"/>
        </w:rPr>
        <w:t>Бензин А-95 і Дизельне паливо»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відкриті торги з особливостями.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r w:rsidR="00C628A6">
        <w:rPr>
          <w:rFonts w:ascii="Times New Roman" w:hAnsi="Times New Roman" w:cs="Times New Roman"/>
          <w:color w:val="auto"/>
          <w:sz w:val="28"/>
          <w:szCs w:val="28"/>
        </w:rPr>
        <w:t>UA-2023-0</w:t>
      </w:r>
      <w:r w:rsidR="00C628A6">
        <w:rPr>
          <w:rFonts w:ascii="Times New Roman" w:hAnsi="Times New Roman" w:cs="Times New Roman"/>
          <w:color w:val="auto"/>
          <w:sz w:val="28"/>
          <w:szCs w:val="28"/>
          <w:lang w:val="en-US"/>
        </w:rPr>
        <w:t>2</w:t>
      </w:r>
      <w:r w:rsidR="00C628A6">
        <w:rPr>
          <w:rFonts w:ascii="Times New Roman" w:hAnsi="Times New Roman" w:cs="Times New Roman"/>
          <w:color w:val="auto"/>
          <w:sz w:val="28"/>
          <w:szCs w:val="28"/>
        </w:rPr>
        <w:t>-1</w:t>
      </w:r>
      <w:r w:rsidR="00C628A6">
        <w:rPr>
          <w:rFonts w:ascii="Times New Roman" w:hAnsi="Times New Roman" w:cs="Times New Roman"/>
          <w:color w:val="auto"/>
          <w:sz w:val="28"/>
          <w:szCs w:val="28"/>
          <w:lang w:val="en-US"/>
        </w:rPr>
        <w:t>6</w:t>
      </w:r>
      <w:r w:rsidR="00A15EEB" w:rsidRPr="00A15EEB">
        <w:rPr>
          <w:rFonts w:ascii="Times New Roman" w:hAnsi="Times New Roman" w:cs="Times New Roman"/>
          <w:color w:val="auto"/>
          <w:sz w:val="28"/>
          <w:szCs w:val="28"/>
        </w:rPr>
        <w:t>-0</w:t>
      </w:r>
      <w:r w:rsidR="00C628A6" w:rsidRPr="00C628A6">
        <w:rPr>
          <w:rFonts w:ascii="Times New Roman" w:hAnsi="Times New Roman" w:cs="Times New Roman"/>
          <w:color w:val="auto"/>
          <w:sz w:val="28"/>
          <w:szCs w:val="28"/>
          <w:lang w:val="ru-RU"/>
        </w:rPr>
        <w:t>0</w:t>
      </w:r>
      <w:r w:rsidR="00C628A6">
        <w:rPr>
          <w:rFonts w:ascii="Times New Roman" w:hAnsi="Times New Roman" w:cs="Times New Roman"/>
          <w:color w:val="auto"/>
          <w:sz w:val="28"/>
          <w:szCs w:val="28"/>
          <w:lang w:val="en-US"/>
        </w:rPr>
        <w:t>497</w:t>
      </w:r>
      <w:r w:rsidR="00A15EEB" w:rsidRPr="00A15EEB">
        <w:rPr>
          <w:rFonts w:ascii="Times New Roman" w:hAnsi="Times New Roman" w:cs="Times New Roman"/>
          <w:color w:val="auto"/>
          <w:sz w:val="28"/>
          <w:szCs w:val="28"/>
        </w:rPr>
        <w:t xml:space="preserve">2-a </w:t>
      </w:r>
    </w:p>
    <w:p w:rsidR="00241C3D" w:rsidRDefault="00F51C27" w:rsidP="00A15EEB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закупівлі:</w:t>
      </w:r>
    </w:p>
    <w:p w:rsidR="00241C3D" w:rsidRDefault="00F51C2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241C3D" w:rsidRDefault="00241C3D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41C3D" w:rsidRDefault="00F51C2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241C3D" w:rsidRDefault="00241C3D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1C3D" w:rsidRDefault="00F51C27">
      <w:pPr>
        <w:spacing w:line="3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0B1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DFEFD"/>
        </w:rPr>
        <w:t>255 55</w:t>
      </w:r>
      <w:r w:rsidR="005967C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DFEFD"/>
        </w:rPr>
        <w:t>0</w:t>
      </w:r>
      <w:r w:rsidR="00383D9B" w:rsidRPr="00383D9B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DFEFD"/>
        </w:rPr>
        <w:t>.00</w:t>
      </w:r>
      <w:r w:rsidR="00383D9B">
        <w:rPr>
          <w:rFonts w:ascii="Arial" w:hAnsi="Arial" w:cs="Arial"/>
          <w:color w:val="000000"/>
          <w:sz w:val="21"/>
          <w:szCs w:val="21"/>
          <w:shd w:val="clear" w:color="auto" w:fill="FDFEFD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241C3D" w:rsidRDefault="00241C3D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241C3D" w:rsidSect="00241C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F16" w:rsidRDefault="00BB7F16">
      <w:pPr>
        <w:spacing w:line="240" w:lineRule="auto"/>
      </w:pPr>
      <w:r>
        <w:separator/>
      </w:r>
    </w:p>
  </w:endnote>
  <w:endnote w:type="continuationSeparator" w:id="0">
    <w:p w:rsidR="00BB7F16" w:rsidRDefault="00BB7F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F16" w:rsidRDefault="00BB7F16">
      <w:pPr>
        <w:spacing w:after="0"/>
      </w:pPr>
      <w:r>
        <w:separator/>
      </w:r>
    </w:p>
  </w:footnote>
  <w:footnote w:type="continuationSeparator" w:id="0">
    <w:p w:rsidR="00BB7F16" w:rsidRDefault="00BB7F1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32F66"/>
    <w:rsid w:val="000866CD"/>
    <w:rsid w:val="000E1E9A"/>
    <w:rsid w:val="000E5411"/>
    <w:rsid w:val="000E78EB"/>
    <w:rsid w:val="000E7D29"/>
    <w:rsid w:val="00106E5B"/>
    <w:rsid w:val="00135351"/>
    <w:rsid w:val="00173A31"/>
    <w:rsid w:val="001B7E8C"/>
    <w:rsid w:val="001E2446"/>
    <w:rsid w:val="001E4A9B"/>
    <w:rsid w:val="001F7DB9"/>
    <w:rsid w:val="00232008"/>
    <w:rsid w:val="0023295C"/>
    <w:rsid w:val="00241C3D"/>
    <w:rsid w:val="00257B6D"/>
    <w:rsid w:val="002715A9"/>
    <w:rsid w:val="00275430"/>
    <w:rsid w:val="00284DF1"/>
    <w:rsid w:val="002942CC"/>
    <w:rsid w:val="002B2535"/>
    <w:rsid w:val="00304A01"/>
    <w:rsid w:val="00305BA6"/>
    <w:rsid w:val="003161E5"/>
    <w:rsid w:val="00334D36"/>
    <w:rsid w:val="00336C97"/>
    <w:rsid w:val="00342A9D"/>
    <w:rsid w:val="00383D9B"/>
    <w:rsid w:val="00387F5C"/>
    <w:rsid w:val="003B3576"/>
    <w:rsid w:val="003C0E33"/>
    <w:rsid w:val="003D75B2"/>
    <w:rsid w:val="00415A80"/>
    <w:rsid w:val="00445C6D"/>
    <w:rsid w:val="00460530"/>
    <w:rsid w:val="00476515"/>
    <w:rsid w:val="004B66E5"/>
    <w:rsid w:val="004F56F0"/>
    <w:rsid w:val="00524C03"/>
    <w:rsid w:val="0053453A"/>
    <w:rsid w:val="00542A59"/>
    <w:rsid w:val="005661D6"/>
    <w:rsid w:val="005808D3"/>
    <w:rsid w:val="005967C7"/>
    <w:rsid w:val="00597E00"/>
    <w:rsid w:val="005D1709"/>
    <w:rsid w:val="005D5159"/>
    <w:rsid w:val="005F0E84"/>
    <w:rsid w:val="0061400E"/>
    <w:rsid w:val="00631CEE"/>
    <w:rsid w:val="00637291"/>
    <w:rsid w:val="00640B8A"/>
    <w:rsid w:val="00641A25"/>
    <w:rsid w:val="00660B18"/>
    <w:rsid w:val="00693A12"/>
    <w:rsid w:val="006B1482"/>
    <w:rsid w:val="006D3791"/>
    <w:rsid w:val="006F091B"/>
    <w:rsid w:val="006F372A"/>
    <w:rsid w:val="006F7A1E"/>
    <w:rsid w:val="00724168"/>
    <w:rsid w:val="00772ED1"/>
    <w:rsid w:val="007B1712"/>
    <w:rsid w:val="007E36A9"/>
    <w:rsid w:val="00810715"/>
    <w:rsid w:val="00861CB4"/>
    <w:rsid w:val="008C07EE"/>
    <w:rsid w:val="008E0B22"/>
    <w:rsid w:val="008E304E"/>
    <w:rsid w:val="008F164B"/>
    <w:rsid w:val="00901B42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15EEB"/>
    <w:rsid w:val="00A23676"/>
    <w:rsid w:val="00A25BF4"/>
    <w:rsid w:val="00A769C5"/>
    <w:rsid w:val="00A8495D"/>
    <w:rsid w:val="00AA38DF"/>
    <w:rsid w:val="00AA3B27"/>
    <w:rsid w:val="00AA6A1A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B7F16"/>
    <w:rsid w:val="00BC2115"/>
    <w:rsid w:val="00BF41E9"/>
    <w:rsid w:val="00BF4389"/>
    <w:rsid w:val="00C00FE0"/>
    <w:rsid w:val="00C16FE7"/>
    <w:rsid w:val="00C61F36"/>
    <w:rsid w:val="00C628A6"/>
    <w:rsid w:val="00C641B3"/>
    <w:rsid w:val="00C73117"/>
    <w:rsid w:val="00C81A80"/>
    <w:rsid w:val="00CB5637"/>
    <w:rsid w:val="00CC37B6"/>
    <w:rsid w:val="00CE047C"/>
    <w:rsid w:val="00CE6CA5"/>
    <w:rsid w:val="00CF1D74"/>
    <w:rsid w:val="00D54869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1C27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C3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41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241C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24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1C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41C3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241C3D"/>
    <w:pPr>
      <w:ind w:left="720"/>
      <w:contextualSpacing/>
    </w:pPr>
  </w:style>
  <w:style w:type="character" w:customStyle="1" w:styleId="nr-t">
    <w:name w:val="nr-t"/>
    <w:basedOn w:val="a0"/>
    <w:qFormat/>
    <w:rsid w:val="00241C3D"/>
  </w:style>
  <w:style w:type="character" w:customStyle="1" w:styleId="ng-binding">
    <w:name w:val="ng-binding"/>
    <w:basedOn w:val="a0"/>
    <w:qFormat/>
    <w:rsid w:val="00241C3D"/>
  </w:style>
  <w:style w:type="character" w:customStyle="1" w:styleId="taxincluded">
    <w:name w:val="taxincluded"/>
    <w:basedOn w:val="a0"/>
    <w:qFormat/>
    <w:rsid w:val="00241C3D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241C3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41C3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241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441</Words>
  <Characters>252</Characters>
  <Application>Microsoft Office Word</Application>
  <DocSecurity>0</DocSecurity>
  <Lines>2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8</cp:revision>
  <cp:lastPrinted>2021-03-19T11:06:00Z</cp:lastPrinted>
  <dcterms:created xsi:type="dcterms:W3CDTF">2023-01-24T08:43:00Z</dcterms:created>
  <dcterms:modified xsi:type="dcterms:W3CDTF">2023-02-16T11:12:00Z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