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85467" w:rsidRPr="00754DBB" w:rsidRDefault="00685467" w:rsidP="00685467">
      <w:pPr>
        <w:spacing w:after="0"/>
        <w:rPr>
          <w:rFonts w:ascii="Arial" w:hAnsi="Arial" w:cs="Arial"/>
          <w:sz w:val="24"/>
          <w:szCs w:val="24"/>
        </w:rPr>
      </w:pPr>
    </w:p>
    <w:p w:rsidR="00685467" w:rsidRPr="00D75885" w:rsidRDefault="00685467" w:rsidP="00685467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sz w:val="24"/>
          <w:szCs w:val="24"/>
        </w:rPr>
        <w:t>Предмет закупівлі: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5885" w:rsidRPr="00D75885">
        <w:rPr>
          <w:rFonts w:ascii="Arial" w:hAnsi="Arial" w:cs="Arial"/>
          <w:b/>
          <w:sz w:val="24"/>
          <w:szCs w:val="24"/>
        </w:rPr>
        <w:t>ДК 021:2015 – 03450000-9 – Розсадницька продукція - Багаторічні саджанці дерев та кущів (вік більше одного року)</w:t>
      </w:r>
    </w:p>
    <w:p w:rsidR="00D75885" w:rsidRPr="00D75885" w:rsidRDefault="00D75885" w:rsidP="00685467">
      <w:pPr>
        <w:spacing w:after="0"/>
        <w:rPr>
          <w:rFonts w:ascii="Arial" w:hAnsi="Arial" w:cs="Arial"/>
          <w:sz w:val="24"/>
          <w:szCs w:val="24"/>
        </w:rPr>
      </w:pPr>
    </w:p>
    <w:p w:rsidR="00754DBB" w:rsidRPr="00D75885" w:rsidRDefault="00754DBB" w:rsidP="00685467">
      <w:pPr>
        <w:spacing w:after="0"/>
        <w:rPr>
          <w:rFonts w:ascii="Arial" w:hAnsi="Arial" w:cs="Arial"/>
          <w:b/>
          <w:sz w:val="24"/>
          <w:szCs w:val="24"/>
        </w:rPr>
      </w:pPr>
      <w:r w:rsidRPr="00D75885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D75885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D75885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D75885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F5D6D" w:rsidRPr="00D75885">
        <w:rPr>
          <w:rFonts w:ascii="Arial" w:hAnsi="Arial" w:cs="Arial"/>
          <w:b/>
          <w:sz w:val="24"/>
          <w:szCs w:val="24"/>
        </w:rPr>
        <w:t>Галицька</w:t>
      </w:r>
      <w:r w:rsidRPr="00D75885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754DBB" w:rsidRPr="00D75885" w:rsidRDefault="00754DBB" w:rsidP="00685467">
      <w:pPr>
        <w:spacing w:after="0"/>
        <w:rPr>
          <w:rFonts w:ascii="Arial" w:hAnsi="Arial" w:cs="Arial"/>
          <w:sz w:val="24"/>
          <w:szCs w:val="24"/>
        </w:rPr>
      </w:pPr>
    </w:p>
    <w:p w:rsidR="00A15872" w:rsidRPr="00D75885" w:rsidRDefault="00754DBB" w:rsidP="00BF2BF1">
      <w:pPr>
        <w:spacing w:after="0"/>
        <w:rPr>
          <w:rFonts w:ascii="Arial" w:hAnsi="Arial" w:cs="Arial"/>
          <w:sz w:val="24"/>
          <w:szCs w:val="24"/>
        </w:rPr>
      </w:pPr>
      <w:r w:rsidRPr="00D75885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A15872" w:rsidRPr="00D75885" w:rsidRDefault="00A15872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5885">
        <w:rPr>
          <w:rFonts w:ascii="Arial" w:hAnsi="Arial" w:cs="Arial"/>
          <w:sz w:val="24"/>
          <w:szCs w:val="24"/>
        </w:rPr>
        <w:t xml:space="preserve">Предмет закупівлі: </w:t>
      </w:r>
      <w:r w:rsidR="00D75885" w:rsidRPr="00D75885">
        <w:rPr>
          <w:rFonts w:ascii="Arial" w:hAnsi="Arial" w:cs="Arial"/>
          <w:b/>
          <w:sz w:val="24"/>
          <w:szCs w:val="24"/>
        </w:rPr>
        <w:t>ДК 021:2015 – 03450000-9 – Розсадницька продукція - Багаторічні саджанці дерев та кущів (вік більше одного року)</w:t>
      </w:r>
      <w:r w:rsidRPr="00D75885">
        <w:rPr>
          <w:rFonts w:ascii="Arial" w:hAnsi="Arial" w:cs="Arial"/>
          <w:b/>
          <w:sz w:val="24"/>
          <w:szCs w:val="24"/>
        </w:rPr>
        <w:t xml:space="preserve"> (Закупівля: </w:t>
      </w:r>
      <w:r w:rsidR="00666DC6" w:rsidRPr="00666DC6">
        <w:rPr>
          <w:rFonts w:ascii="Arial" w:hAnsi="Arial" w:cs="Arial"/>
          <w:b/>
          <w:sz w:val="24"/>
          <w:szCs w:val="24"/>
        </w:rPr>
        <w:t>UA-2023-03-15-012717-a</w:t>
      </w:r>
      <w:r w:rsidR="00D75885">
        <w:rPr>
          <w:rFonts w:ascii="Arial" w:hAnsi="Arial" w:cs="Arial"/>
          <w:b/>
          <w:sz w:val="24"/>
          <w:szCs w:val="24"/>
        </w:rPr>
        <w:t>)</w:t>
      </w:r>
      <w:r w:rsidRPr="00D75885">
        <w:rPr>
          <w:rFonts w:ascii="Arial" w:hAnsi="Arial" w:cs="Arial"/>
          <w:b/>
          <w:sz w:val="24"/>
          <w:szCs w:val="24"/>
        </w:rPr>
        <w:t>.</w:t>
      </w:r>
    </w:p>
    <w:p w:rsidR="005F5D6D" w:rsidRPr="00D75885" w:rsidRDefault="005F5D6D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5885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BF2BF1" w:rsidRDefault="00BF2BF1" w:rsidP="00075F05">
      <w:pPr>
        <w:jc w:val="both"/>
        <w:rPr>
          <w:rFonts w:ascii="Arial" w:hAnsi="Arial" w:cs="Arial"/>
          <w:sz w:val="24"/>
          <w:szCs w:val="24"/>
        </w:rPr>
      </w:pPr>
      <w:r w:rsidRPr="00D75885">
        <w:rPr>
          <w:rFonts w:ascii="Arial" w:hAnsi="Arial" w:cs="Arial"/>
          <w:sz w:val="24"/>
          <w:szCs w:val="24"/>
        </w:rPr>
        <w:t>Очікувана вартість пре</w:t>
      </w:r>
      <w:bookmarkStart w:id="0" w:name="_GoBack"/>
      <w:bookmarkEnd w:id="0"/>
      <w:r w:rsidRPr="00D75885">
        <w:rPr>
          <w:rFonts w:ascii="Arial" w:hAnsi="Arial" w:cs="Arial"/>
          <w:sz w:val="24"/>
          <w:szCs w:val="24"/>
        </w:rPr>
        <w:t>дмета закупівлі відповідає затвердженим бюджетним призначенням (</w:t>
      </w:r>
      <w:r w:rsidR="00666DC6">
        <w:rPr>
          <w:rFonts w:ascii="Arial" w:hAnsi="Arial" w:cs="Arial"/>
          <w:sz w:val="24"/>
          <w:szCs w:val="24"/>
        </w:rPr>
        <w:t>У</w:t>
      </w:r>
      <w:r w:rsidR="00666DC6">
        <w:rPr>
          <w:rFonts w:ascii="Arial" w:hAnsi="Arial" w:cs="Arial"/>
          <w:sz w:val="24"/>
          <w:szCs w:val="24"/>
        </w:rPr>
        <w:t xml:space="preserve">хвалою Львівської міської ради </w:t>
      </w:r>
      <w:r w:rsidR="00666DC6" w:rsidRPr="00697E1B">
        <w:rPr>
          <w:rFonts w:ascii="Arial" w:hAnsi="Arial" w:cs="Arial"/>
          <w:sz w:val="24"/>
          <w:szCs w:val="24"/>
        </w:rPr>
        <w:t xml:space="preserve">від </w:t>
      </w:r>
      <w:r w:rsidR="00666DC6">
        <w:rPr>
          <w:rFonts w:ascii="Arial" w:hAnsi="Arial" w:cs="Arial"/>
          <w:sz w:val="24"/>
          <w:szCs w:val="24"/>
        </w:rPr>
        <w:t xml:space="preserve">02.03.2023 </w:t>
      </w:r>
      <w:r w:rsidR="00666DC6" w:rsidRPr="00697E1B">
        <w:rPr>
          <w:rFonts w:ascii="Arial" w:hAnsi="Arial" w:cs="Arial"/>
          <w:sz w:val="24"/>
          <w:szCs w:val="24"/>
        </w:rPr>
        <w:t>№</w:t>
      </w:r>
      <w:r w:rsidR="00666DC6">
        <w:rPr>
          <w:rFonts w:ascii="Arial" w:hAnsi="Arial" w:cs="Arial"/>
          <w:sz w:val="24"/>
          <w:szCs w:val="24"/>
        </w:rPr>
        <w:t>2884</w:t>
      </w:r>
      <w:r w:rsidR="00666DC6" w:rsidRPr="00697E1B">
        <w:rPr>
          <w:rFonts w:ascii="Arial" w:hAnsi="Arial" w:cs="Arial"/>
          <w:sz w:val="24"/>
          <w:szCs w:val="24"/>
        </w:rPr>
        <w:t xml:space="preserve"> «</w:t>
      </w:r>
      <w:r w:rsidR="00666DC6" w:rsidRPr="00556716">
        <w:rPr>
          <w:rFonts w:ascii="Arial" w:hAnsi="Arial" w:cs="Arial"/>
          <w:sz w:val="24"/>
          <w:szCs w:val="24"/>
        </w:rPr>
        <w:t>Про затвердження розподілу коштів бюджету розвитку бюджету Львівської міської територіальної громади на 2023 рік</w:t>
      </w:r>
      <w:r w:rsidR="00666DC6" w:rsidRPr="00697E1B">
        <w:rPr>
          <w:rFonts w:ascii="Arial" w:hAnsi="Arial" w:cs="Arial"/>
          <w:sz w:val="24"/>
          <w:szCs w:val="24"/>
        </w:rPr>
        <w:t>»</w:t>
      </w:r>
      <w:r w:rsidR="00666DC6">
        <w:rPr>
          <w:rFonts w:ascii="Arial" w:hAnsi="Arial" w:cs="Arial"/>
          <w:sz w:val="24"/>
          <w:szCs w:val="24"/>
        </w:rPr>
        <w:t>.</w:t>
      </w:r>
      <w:r w:rsidR="00D75885">
        <w:rPr>
          <w:rFonts w:ascii="Arial" w:hAnsi="Arial" w:cs="Arial"/>
        </w:rPr>
        <w:t>)</w:t>
      </w:r>
    </w:p>
    <w:p w:rsidR="00616533" w:rsidRPr="005F5D6D" w:rsidRDefault="00A1587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</w:t>
      </w:r>
      <w:r w:rsidR="0035621C" w:rsidRPr="0035621C">
        <w:rPr>
          <w:rFonts w:ascii="Arial" w:hAnsi="Arial" w:cs="Arial"/>
          <w:sz w:val="24"/>
          <w:szCs w:val="24"/>
        </w:rPr>
        <w:t xml:space="preserve"> </w:t>
      </w:r>
      <w:r w:rsidR="0035621C">
        <w:rPr>
          <w:rFonts w:ascii="Arial" w:hAnsi="Arial" w:cs="Arial"/>
          <w:sz w:val="24"/>
          <w:szCs w:val="24"/>
        </w:rPr>
        <w:t>потреб</w:t>
      </w:r>
      <w:r>
        <w:rPr>
          <w:rFonts w:ascii="Arial" w:hAnsi="Arial" w:cs="Arial"/>
          <w:sz w:val="24"/>
          <w:szCs w:val="24"/>
        </w:rPr>
        <w:t xml:space="preserve">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ціна, яка формується за рахунок коштів бюджетних асигнувань.</w:t>
      </w:r>
    </w:p>
    <w:p w:rsidR="00BF2BF1" w:rsidRPr="005F5D6D" w:rsidRDefault="00616533" w:rsidP="00BF2BF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616533" w:rsidRPr="005F5D6D" w:rsidRDefault="00666DC6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02.03.2023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2884</w:t>
      </w:r>
      <w:r w:rsidRPr="00697E1B">
        <w:rPr>
          <w:rFonts w:ascii="Arial" w:hAnsi="Arial" w:cs="Arial"/>
          <w:sz w:val="24"/>
          <w:szCs w:val="24"/>
        </w:rPr>
        <w:t xml:space="preserve"> «</w:t>
      </w:r>
      <w:r w:rsidRPr="00556716">
        <w:rPr>
          <w:rFonts w:ascii="Arial" w:hAnsi="Arial" w:cs="Arial"/>
          <w:sz w:val="24"/>
          <w:szCs w:val="24"/>
        </w:rPr>
        <w:t>Про затвердження розподілу коштів бюджету розвитку бюджету Львівської міської територіальної громади на 2023 рік</w:t>
      </w:r>
      <w:r w:rsidRPr="00697E1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754DBB" w:rsidRPr="005F5D6D" w:rsidRDefault="00BF2BF1" w:rsidP="00754DB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754DBB" w:rsidRPr="005F5D6D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479E1"/>
    <w:rsid w:val="0017556B"/>
    <w:rsid w:val="001C2555"/>
    <w:rsid w:val="002422C8"/>
    <w:rsid w:val="00250314"/>
    <w:rsid w:val="002530B8"/>
    <w:rsid w:val="002A2680"/>
    <w:rsid w:val="002C257A"/>
    <w:rsid w:val="003413D1"/>
    <w:rsid w:val="0035621C"/>
    <w:rsid w:val="0036746B"/>
    <w:rsid w:val="003C019F"/>
    <w:rsid w:val="003F4FB2"/>
    <w:rsid w:val="00423020"/>
    <w:rsid w:val="0044189A"/>
    <w:rsid w:val="004D5F13"/>
    <w:rsid w:val="00533589"/>
    <w:rsid w:val="00541962"/>
    <w:rsid w:val="005570E7"/>
    <w:rsid w:val="005B534B"/>
    <w:rsid w:val="005F2178"/>
    <w:rsid w:val="005F5D6D"/>
    <w:rsid w:val="00606EA5"/>
    <w:rsid w:val="00616533"/>
    <w:rsid w:val="00646B2D"/>
    <w:rsid w:val="00666DC6"/>
    <w:rsid w:val="00685467"/>
    <w:rsid w:val="006F4B92"/>
    <w:rsid w:val="00754DBB"/>
    <w:rsid w:val="00785E5C"/>
    <w:rsid w:val="00792701"/>
    <w:rsid w:val="007F5892"/>
    <w:rsid w:val="00836CF1"/>
    <w:rsid w:val="00846B63"/>
    <w:rsid w:val="008B21E4"/>
    <w:rsid w:val="008E1936"/>
    <w:rsid w:val="00923CAB"/>
    <w:rsid w:val="009960A7"/>
    <w:rsid w:val="009E02D7"/>
    <w:rsid w:val="00A11EE2"/>
    <w:rsid w:val="00A15872"/>
    <w:rsid w:val="00A40D85"/>
    <w:rsid w:val="00A558DF"/>
    <w:rsid w:val="00AB1E88"/>
    <w:rsid w:val="00AC1BB4"/>
    <w:rsid w:val="00AD2BE0"/>
    <w:rsid w:val="00AF358B"/>
    <w:rsid w:val="00B161EC"/>
    <w:rsid w:val="00BE559E"/>
    <w:rsid w:val="00BF2BF1"/>
    <w:rsid w:val="00C02A85"/>
    <w:rsid w:val="00CB3EB6"/>
    <w:rsid w:val="00CD074F"/>
    <w:rsid w:val="00D14F4B"/>
    <w:rsid w:val="00D275CB"/>
    <w:rsid w:val="00D314FB"/>
    <w:rsid w:val="00D4676C"/>
    <w:rsid w:val="00D527B4"/>
    <w:rsid w:val="00D6747F"/>
    <w:rsid w:val="00D75885"/>
    <w:rsid w:val="00DC64E2"/>
    <w:rsid w:val="00DC71DD"/>
    <w:rsid w:val="00E178AF"/>
    <w:rsid w:val="00E508DB"/>
    <w:rsid w:val="00EC7990"/>
    <w:rsid w:val="00ED52CA"/>
    <w:rsid w:val="00F07EEB"/>
    <w:rsid w:val="00F46620"/>
    <w:rsid w:val="00F605CE"/>
    <w:rsid w:val="00F7796D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579B9"/>
  <w15:docId w15:val="{BAA07E2E-D190-4D91-93E0-04DD17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43</cp:revision>
  <dcterms:created xsi:type="dcterms:W3CDTF">2020-12-29T12:14:00Z</dcterms:created>
  <dcterms:modified xsi:type="dcterms:W3CDTF">2023-03-16T08:32:00Z</dcterms:modified>
</cp:coreProperties>
</file>