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8CD9" w14:textId="08358C16" w:rsidR="00F05CCA" w:rsidRPr="00A03866" w:rsidRDefault="00F05CCA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Інформація щодо оприлюднених </w:t>
      </w:r>
      <w:proofErr w:type="spellStart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закупівель</w:t>
      </w:r>
      <w:proofErr w:type="spellEnd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від 16.12.2020 р. №1266 «Про внесення змін до постанов Кабінету Міністрів України від 01.08.2013 р. №631 від 11.10.2016 р. №710</w:t>
      </w:r>
      <w:r w:rsidR="00A22773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»</w:t>
      </w:r>
    </w:p>
    <w:p w14:paraId="69CB41DD" w14:textId="77777777" w:rsidR="00F05CCA" w:rsidRPr="00A03866" w:rsidRDefault="00F05CCA" w:rsidP="00F05CCA"/>
    <w:p w14:paraId="2CA0C033" w14:textId="6DF6C245" w:rsidR="00F05CCA" w:rsidRPr="005C2810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D4C5AD" w14:textId="757261C4" w:rsidR="00FB1173" w:rsidRPr="00FB1173" w:rsidRDefault="00D3564D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B117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    </w:t>
      </w:r>
      <w:r w:rsidR="00FB11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hyperlink r:id="rId5" w:history="1">
        <w:r w:rsidR="00FB1173" w:rsidRPr="00FB1173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Реконструкція </w:t>
        </w:r>
        <w:proofErr w:type="spellStart"/>
        <w:r w:rsidR="00FB1173" w:rsidRPr="00FB1173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вул.Пилипа</w:t>
        </w:r>
        <w:proofErr w:type="spellEnd"/>
        <w:r w:rsidR="00FB1173" w:rsidRPr="00FB1173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Орлика у </w:t>
        </w:r>
        <w:proofErr w:type="spellStart"/>
        <w:r w:rsidR="00FB1173" w:rsidRPr="00FB1173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м.Львові</w:t>
        </w:r>
        <w:proofErr w:type="spellEnd"/>
        <w:r w:rsidR="00FB1173" w:rsidRPr="00FB1173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. Коригування</w:t>
        </w:r>
      </w:hyperlink>
      <w:r w:rsidR="00FB11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6D724F6C" w14:textId="4952CECF"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866">
        <w:rPr>
          <w:rFonts w:ascii="Times New Roman" w:hAnsi="Times New Roman" w:cs="Times New Roman"/>
          <w:b/>
          <w:sz w:val="28"/>
          <w:szCs w:val="28"/>
        </w:rPr>
        <w:t>(код ДК 021:2015: 45000000-</w:t>
      </w:r>
      <w:r w:rsidRPr="00A03866">
        <w:rPr>
          <w:rFonts w:ascii="Times New Roman" w:hAnsi="Times New Roman" w:cs="Times New Roman"/>
          <w:b/>
          <w:sz w:val="24"/>
          <w:szCs w:val="24"/>
        </w:rPr>
        <w:t>7</w:t>
      </w:r>
      <w:r w:rsidRPr="00A03866">
        <w:rPr>
          <w:rFonts w:ascii="Times New Roman" w:hAnsi="Times New Roman" w:cs="Times New Roman"/>
          <w:b/>
          <w:sz w:val="28"/>
          <w:szCs w:val="28"/>
        </w:rPr>
        <w:t xml:space="preserve"> - Будівельні роботи та поточний ремонт)</w:t>
      </w:r>
    </w:p>
    <w:p w14:paraId="555DD46D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0BAB2C8C" w14:textId="77777777" w:rsidR="00F05CCA" w:rsidRPr="00A03866" w:rsidRDefault="00F05CCA" w:rsidP="00A22773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537B91DF" w14:textId="2DC62E11" w:rsidR="00F05CCA" w:rsidRPr="00FB1173" w:rsidRDefault="00FB1173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FB1173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UA-2023-03-23-008219-a</w:t>
      </w:r>
    </w:p>
    <w:p w14:paraId="26E20803" w14:textId="77777777" w:rsidR="00FB1173" w:rsidRPr="00A03866" w:rsidRDefault="00FB1173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77777777"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4600C84D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710FFFA" w14:textId="77777777"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4275BBCD" w14:textId="6BFFB29C" w:rsidR="0050135F" w:rsidRPr="00AA6C41" w:rsidRDefault="0050135F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Розрахунок очікуваної вартості здійснювався на основі будівельних норм з урахуванн</w:t>
      </w:r>
      <w:r w:rsidR="00A22773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 </w:t>
      </w:r>
      <w:r w:rsidR="00AA6C41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22773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>Настанови</w:t>
      </w:r>
      <w:r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визначення вартості будівництва</w:t>
      </w:r>
      <w:r w:rsidR="00AA6C41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5C41D7B" w14:textId="401D8ED8" w:rsidR="00FB1173" w:rsidRPr="00FB1173" w:rsidRDefault="005C2810" w:rsidP="00FB1173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A6C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</w:t>
      </w:r>
      <w:r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>Перелік додаткових робіт визначений та розрахований під час здійснення коригування проектною організацією проектно-кошторисної документації по об’єкту:</w:t>
      </w:r>
      <w:r w:rsidR="00FB1173" w:rsidRPr="00FB117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FB11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hyperlink r:id="rId6" w:history="1">
        <w:r w:rsidR="00FB1173" w:rsidRPr="00FB1173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Реконструкція </w:t>
        </w:r>
        <w:proofErr w:type="spellStart"/>
        <w:r w:rsidR="00FB1173" w:rsidRPr="00FB1173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вул.Пилипа</w:t>
        </w:r>
        <w:proofErr w:type="spellEnd"/>
        <w:r w:rsidR="00FB1173" w:rsidRPr="00FB1173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Орлика у </w:t>
        </w:r>
        <w:proofErr w:type="spellStart"/>
        <w:r w:rsidR="00FB1173" w:rsidRPr="00FB1173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м.Львові</w:t>
        </w:r>
        <w:proofErr w:type="spellEnd"/>
        <w:r w:rsidR="00FB1173" w:rsidRPr="00FB1173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. Коригування</w:t>
        </w:r>
      </w:hyperlink>
      <w:r w:rsidR="00FB11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6E523643" w14:textId="1FABBEB8" w:rsidR="005C2810" w:rsidRPr="00AA6C4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58F19E" w14:textId="77777777" w:rsidR="001C7F0C" w:rsidRDefault="001C7F0C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13595A" w14:textId="594AC791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B1173" w:rsidRPr="00FB1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221 638,38 </w:t>
      </w:r>
      <w:r w:rsidR="00A22773" w:rsidRPr="00A2277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грн. з ПДВ</w:t>
      </w:r>
      <w:r w:rsidR="00A22773">
        <w:rPr>
          <w:color w:val="000000" w:themeColor="text1"/>
          <w:lang w:eastAsia="uk-UA"/>
        </w:rPr>
        <w:t>.</w:t>
      </w:r>
    </w:p>
    <w:p w14:paraId="42579727" w14:textId="126FAE8F" w:rsidR="00F05CCA" w:rsidRPr="006532ED" w:rsidRDefault="00F05CCA" w:rsidP="00F05CCA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22773">
        <w:rPr>
          <w:rFonts w:ascii="Times New Roman" w:hAnsi="Times New Roman" w:cs="Times New Roman"/>
          <w:bCs/>
          <w:sz w:val="28"/>
          <w:szCs w:val="28"/>
        </w:rPr>
        <w:t>Д</w:t>
      </w:r>
      <w:r w:rsidRPr="00A03866">
        <w:rPr>
          <w:rFonts w:ascii="Times New Roman" w:hAnsi="Times New Roman" w:cs="Times New Roman"/>
          <w:bCs/>
          <w:sz w:val="28"/>
          <w:szCs w:val="28"/>
        </w:rPr>
        <w:t>жерел</w:t>
      </w:r>
      <w:r w:rsidR="00A22773">
        <w:rPr>
          <w:rFonts w:ascii="Times New Roman" w:hAnsi="Times New Roman" w:cs="Times New Roman"/>
          <w:bCs/>
          <w:sz w:val="28"/>
          <w:szCs w:val="28"/>
        </w:rPr>
        <w:t>о</w:t>
      </w:r>
      <w:r w:rsidRPr="00A03866">
        <w:rPr>
          <w:rFonts w:ascii="Times New Roman" w:hAnsi="Times New Roman" w:cs="Times New Roman"/>
          <w:bCs/>
          <w:sz w:val="28"/>
          <w:szCs w:val="28"/>
        </w:rPr>
        <w:t xml:space="preserve"> фінансування : місцевий бюджет </w:t>
      </w:r>
    </w:p>
    <w:p w14:paraId="5C37865F" w14:textId="77777777" w:rsidR="00F73004" w:rsidRDefault="00000000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D19AACE2"/>
    <w:lvl w:ilvl="0" w:tplc="C416F9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11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1C7F0C"/>
    <w:rsid w:val="002A5822"/>
    <w:rsid w:val="0050135F"/>
    <w:rsid w:val="005C2810"/>
    <w:rsid w:val="00641A25"/>
    <w:rsid w:val="006F49EF"/>
    <w:rsid w:val="00946DED"/>
    <w:rsid w:val="009D1375"/>
    <w:rsid w:val="009F611D"/>
    <w:rsid w:val="00A17F54"/>
    <w:rsid w:val="00A22773"/>
    <w:rsid w:val="00AA6C41"/>
    <w:rsid w:val="00B04008"/>
    <w:rsid w:val="00D3564D"/>
    <w:rsid w:val="00D4465A"/>
    <w:rsid w:val="00F05CCA"/>
    <w:rsid w:val="00FB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1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3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3-03-23-008219-a" TargetMode="External"/><Relationship Id="rId5" Type="http://schemas.openxmlformats.org/officeDocument/2006/relationships/hyperlink" Target="https://prozorro.gov.ua/tender/UA-2023-03-23-00821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3</cp:revision>
  <cp:lastPrinted>2023-03-24T14:50:00Z</cp:lastPrinted>
  <dcterms:created xsi:type="dcterms:W3CDTF">2023-03-24T14:45:00Z</dcterms:created>
  <dcterms:modified xsi:type="dcterms:W3CDTF">2023-03-24T14:50:00Z</dcterms:modified>
</cp:coreProperties>
</file>